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8043F2" w14:textId="77777777" w:rsidR="00CA07B3" w:rsidRDefault="00CA07B3" w:rsidP="00CA07B3">
      <w:pPr>
        <w:pStyle w:val="Title"/>
        <w:rPr>
          <w:sz w:val="50"/>
          <w:szCs w:val="50"/>
        </w:rPr>
      </w:pPr>
    </w:p>
    <w:p w14:paraId="2CAFFB8A" w14:textId="0B781ADE" w:rsidR="00CA07B3" w:rsidRDefault="00CA07B3" w:rsidP="00CA07B3">
      <w:pPr>
        <w:pStyle w:val="Title"/>
        <w:rPr>
          <w:sz w:val="50"/>
          <w:szCs w:val="50"/>
        </w:rPr>
      </w:pPr>
      <w:r>
        <w:rPr>
          <w:noProof/>
        </w:rPr>
        <w:drawing>
          <wp:anchor distT="0" distB="0" distL="114300" distR="114300" simplePos="0" relativeHeight="251711488" behindDoc="0" locked="0" layoutInCell="1" allowOverlap="1" wp14:anchorId="1600D797" wp14:editId="19AB6568">
            <wp:simplePos x="0" y="0"/>
            <wp:positionH relativeFrom="margin">
              <wp:align>center</wp:align>
            </wp:positionH>
            <wp:positionV relativeFrom="paragraph">
              <wp:posOffset>284646</wp:posOffset>
            </wp:positionV>
            <wp:extent cx="5716905" cy="5716905"/>
            <wp:effectExtent l="0" t="0" r="0" b="0"/>
            <wp:wrapSquare wrapText="bothSides"/>
            <wp:docPr id="8" name="Picture 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ic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6905" cy="5716905"/>
                    </a:xfrm>
                    <a:prstGeom prst="rect">
                      <a:avLst/>
                    </a:prstGeom>
                    <a:noFill/>
                    <a:ln>
                      <a:noFill/>
                    </a:ln>
                  </pic:spPr>
                </pic:pic>
              </a:graphicData>
            </a:graphic>
          </wp:anchor>
        </w:drawing>
      </w:r>
    </w:p>
    <w:p w14:paraId="0DF89858" w14:textId="1796B3B0" w:rsidR="00CA07B3" w:rsidRDefault="00CA07B3" w:rsidP="00CA07B3">
      <w:pPr>
        <w:pStyle w:val="Title"/>
        <w:rPr>
          <w:sz w:val="50"/>
          <w:szCs w:val="50"/>
        </w:rPr>
      </w:pPr>
    </w:p>
    <w:p w14:paraId="64C7CA38" w14:textId="77777777" w:rsidR="00CA07B3" w:rsidRDefault="00CA07B3" w:rsidP="002028EE">
      <w:pPr>
        <w:pStyle w:val="Title"/>
        <w:jc w:val="center"/>
        <w:rPr>
          <w:sz w:val="64"/>
          <w:szCs w:val="64"/>
        </w:rPr>
      </w:pPr>
    </w:p>
    <w:p w14:paraId="74AAC6F2" w14:textId="77777777" w:rsidR="00CA07B3" w:rsidRDefault="00CA07B3" w:rsidP="002028EE">
      <w:pPr>
        <w:pStyle w:val="Title"/>
        <w:jc w:val="center"/>
        <w:rPr>
          <w:sz w:val="64"/>
          <w:szCs w:val="64"/>
        </w:rPr>
      </w:pPr>
    </w:p>
    <w:p w14:paraId="304D68F2" w14:textId="77777777" w:rsidR="00CA07B3" w:rsidRDefault="00CA07B3" w:rsidP="002028EE">
      <w:pPr>
        <w:pStyle w:val="Title"/>
        <w:jc w:val="center"/>
        <w:rPr>
          <w:sz w:val="64"/>
          <w:szCs w:val="64"/>
        </w:rPr>
      </w:pPr>
    </w:p>
    <w:p w14:paraId="2101350A" w14:textId="67B71AF7" w:rsidR="00F643FB" w:rsidRPr="00617A5D" w:rsidRDefault="002414C4" w:rsidP="002028EE">
      <w:pPr>
        <w:pStyle w:val="Title"/>
        <w:jc w:val="center"/>
      </w:pPr>
      <w:r w:rsidRPr="00617A5D">
        <w:t>E</w:t>
      </w:r>
      <w:r w:rsidR="004E07E3" w:rsidRPr="00617A5D">
        <w:t>Z</w:t>
      </w:r>
      <w:r w:rsidR="00A91B2C" w:rsidRPr="00617A5D">
        <w:t>GUIDE</w:t>
      </w:r>
      <w:r w:rsidR="00A91B2C" w:rsidRPr="00617A5D">
        <w:rPr>
          <w:vertAlign w:val="superscript"/>
        </w:rPr>
        <w:t>TM</w:t>
      </w:r>
      <w:r w:rsidR="004E07E3" w:rsidRPr="00617A5D">
        <w:t xml:space="preserve"> </w:t>
      </w:r>
      <w:r w:rsidR="00624ADB" w:rsidRPr="00617A5D">
        <w:t>Fixed</w:t>
      </w:r>
      <w:r w:rsidR="004E07E3" w:rsidRPr="00617A5D">
        <w:t xml:space="preserve"> </w:t>
      </w:r>
      <w:r w:rsidR="00754547" w:rsidRPr="00617A5D">
        <w:t xml:space="preserve">Guide </w:t>
      </w:r>
      <w:r w:rsidR="004E07E3" w:rsidRPr="00617A5D">
        <w:t>Rail</w:t>
      </w:r>
      <w:r w:rsidR="00617A5D" w:rsidRPr="00617A5D">
        <w:t xml:space="preserve"> </w:t>
      </w:r>
      <w:r w:rsidR="00A91B2C" w:rsidRPr="00617A5D">
        <w:t>Owner’s</w:t>
      </w:r>
      <w:r w:rsidR="00AE6268" w:rsidRPr="00617A5D">
        <w:t xml:space="preserve"> Manual</w:t>
      </w:r>
    </w:p>
    <w:p w14:paraId="3210795F" w14:textId="3D0CFB9E" w:rsidR="00CA07B3" w:rsidRDefault="00CA07B3" w:rsidP="00CA07B3"/>
    <w:p w14:paraId="361DA887" w14:textId="2AD70B80" w:rsidR="00CA07B3" w:rsidRDefault="00CA07B3" w:rsidP="00CA07B3"/>
    <w:p w14:paraId="16E0F9C8" w14:textId="4FDB1DAF" w:rsidR="00CA07B3" w:rsidRDefault="00CA07B3" w:rsidP="00CA07B3"/>
    <w:p w14:paraId="240EACF9" w14:textId="620EA399" w:rsidR="00CA07B3" w:rsidRDefault="00CA07B3" w:rsidP="00CA07B3"/>
    <w:p w14:paraId="66A707EF" w14:textId="30E8567C" w:rsidR="00CA07B3" w:rsidRDefault="00CA07B3" w:rsidP="00CA07B3"/>
    <w:p w14:paraId="5C4A93C9" w14:textId="34145D76" w:rsidR="00CA07B3" w:rsidRDefault="00CA07B3" w:rsidP="00CA07B3"/>
    <w:p w14:paraId="0C5250BC" w14:textId="4CF0001B" w:rsidR="00CA07B3" w:rsidRDefault="00CA07B3" w:rsidP="00CA07B3"/>
    <w:p w14:paraId="2E40F469" w14:textId="0CED2981" w:rsidR="00CA07B3" w:rsidRDefault="00CA07B3" w:rsidP="00CA07B3"/>
    <w:p w14:paraId="015DE6AD" w14:textId="0A671FCA" w:rsidR="00CA07B3" w:rsidRDefault="00CA07B3" w:rsidP="00CA07B3"/>
    <w:p w14:paraId="313B50EA" w14:textId="4B9BFFC1" w:rsidR="00CA07B3" w:rsidRDefault="00CA07B3" w:rsidP="00CA07B3"/>
    <w:p w14:paraId="40ECA5F5" w14:textId="51A78FC7" w:rsidR="00CA07B3" w:rsidRDefault="00CA07B3" w:rsidP="00CA07B3"/>
    <w:p w14:paraId="2443B517" w14:textId="5486E721" w:rsidR="00CA07B3" w:rsidRDefault="00CA07B3" w:rsidP="00CA07B3"/>
    <w:p w14:paraId="565DCA88" w14:textId="672FB2AC" w:rsidR="00CA07B3" w:rsidRDefault="00CA07B3" w:rsidP="00CA07B3"/>
    <w:p w14:paraId="2BE66693" w14:textId="40F9D312" w:rsidR="00CA07B3" w:rsidRDefault="00CA07B3" w:rsidP="00CA07B3"/>
    <w:p w14:paraId="4B231FD2" w14:textId="1D88A3AB" w:rsidR="00CA07B3" w:rsidRDefault="00CA07B3" w:rsidP="00CA07B3"/>
    <w:p w14:paraId="1DFB8B93" w14:textId="56263F92" w:rsidR="00CA07B3" w:rsidRDefault="00CA07B3" w:rsidP="00CA07B3"/>
    <w:p w14:paraId="1461B496" w14:textId="03598B3A" w:rsidR="00CA07B3" w:rsidRDefault="00CA07B3" w:rsidP="00CA07B3"/>
    <w:p w14:paraId="1D3EF468" w14:textId="13330670" w:rsidR="00CA07B3" w:rsidRDefault="00CA07B3" w:rsidP="00CA07B3">
      <w:pPr>
        <w:jc w:val="center"/>
      </w:pPr>
    </w:p>
    <w:p w14:paraId="278AA332" w14:textId="34BDDAEA" w:rsidR="00CA07B3" w:rsidRDefault="00CA07B3" w:rsidP="00CA07B3">
      <w:pPr>
        <w:jc w:val="center"/>
      </w:pPr>
      <w:r>
        <w:rPr>
          <w:noProof/>
        </w:rPr>
        <w:drawing>
          <wp:inline distT="0" distB="0" distL="0" distR="0" wp14:anchorId="596259BA" wp14:editId="40BAB103">
            <wp:extent cx="3069456" cy="755374"/>
            <wp:effectExtent l="0" t="0" r="0" b="6985"/>
            <wp:docPr id="10" name="Picture 1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clipart&#10;&#10;Description automatically generated"/>
                    <pic:cNvPicPr/>
                  </pic:nvPicPr>
                  <pic:blipFill>
                    <a:blip r:embed="rId9"/>
                    <a:stretch>
                      <a:fillRect/>
                    </a:stretch>
                  </pic:blipFill>
                  <pic:spPr>
                    <a:xfrm>
                      <a:off x="0" y="0"/>
                      <a:ext cx="3272687" cy="805388"/>
                    </a:xfrm>
                    <a:prstGeom prst="rect">
                      <a:avLst/>
                    </a:prstGeom>
                  </pic:spPr>
                </pic:pic>
              </a:graphicData>
            </a:graphic>
          </wp:inline>
        </w:drawing>
      </w:r>
    </w:p>
    <w:p w14:paraId="7284023F" w14:textId="77777777" w:rsidR="00CA07B3" w:rsidRDefault="00CA07B3" w:rsidP="00CA07B3">
      <w:pPr>
        <w:jc w:val="center"/>
      </w:pPr>
    </w:p>
    <w:p w14:paraId="7916B204" w14:textId="4D8A6AB1" w:rsidR="00CA07B3" w:rsidRPr="0056348C" w:rsidRDefault="00CA07B3" w:rsidP="0056348C">
      <w:pPr>
        <w:tabs>
          <w:tab w:val="left" w:pos="8010"/>
        </w:tabs>
        <w:ind w:left="1620" w:right="1584"/>
        <w:jc w:val="both"/>
        <w:rPr>
          <w:i/>
          <w:iCs/>
          <w:sz w:val="28"/>
          <w:szCs w:val="28"/>
        </w:rPr>
      </w:pPr>
      <w:r w:rsidRPr="0056348C">
        <w:rPr>
          <w:i/>
          <w:iCs/>
          <w:sz w:val="28"/>
          <w:szCs w:val="28"/>
        </w:rPr>
        <w:t>Before installing or operating EZGUIDE</w:t>
      </w:r>
      <w:r w:rsidRPr="0056348C">
        <w:rPr>
          <w:i/>
          <w:iCs/>
          <w:sz w:val="28"/>
          <w:szCs w:val="28"/>
          <w:vertAlign w:val="superscript"/>
        </w:rPr>
        <w:t>TM</w:t>
      </w:r>
      <w:r w:rsidRPr="0056348C">
        <w:rPr>
          <w:i/>
          <w:iCs/>
          <w:sz w:val="28"/>
          <w:szCs w:val="28"/>
        </w:rPr>
        <w:t xml:space="preserve"> </w:t>
      </w:r>
      <w:r w:rsidR="00624ADB">
        <w:rPr>
          <w:i/>
          <w:iCs/>
          <w:sz w:val="28"/>
          <w:szCs w:val="28"/>
        </w:rPr>
        <w:t>Fixed</w:t>
      </w:r>
      <w:r w:rsidRPr="0056348C">
        <w:rPr>
          <w:i/>
          <w:iCs/>
          <w:sz w:val="28"/>
          <w:szCs w:val="28"/>
        </w:rPr>
        <w:t xml:space="preserve"> Guide Rail system, read and understand this Manual.</w:t>
      </w:r>
    </w:p>
    <w:p w14:paraId="2D6F55D5" w14:textId="0DABBDA6" w:rsidR="0056348C" w:rsidRPr="0056348C" w:rsidRDefault="0056348C" w:rsidP="0056348C">
      <w:pPr>
        <w:tabs>
          <w:tab w:val="left" w:pos="8010"/>
        </w:tabs>
        <w:ind w:left="1620" w:right="1584"/>
        <w:jc w:val="both"/>
        <w:rPr>
          <w:i/>
          <w:iCs/>
          <w:sz w:val="28"/>
          <w:szCs w:val="28"/>
        </w:rPr>
      </w:pPr>
      <w:r w:rsidRPr="0056348C">
        <w:rPr>
          <w:i/>
          <w:iCs/>
          <w:sz w:val="28"/>
          <w:szCs w:val="28"/>
        </w:rPr>
        <w:t>Failure to follow instructions and safety precautions could result in serious injury</w:t>
      </w:r>
      <w:r w:rsidR="00E60F87">
        <w:rPr>
          <w:i/>
          <w:iCs/>
          <w:sz w:val="28"/>
          <w:szCs w:val="28"/>
        </w:rPr>
        <w:t>,</w:t>
      </w:r>
      <w:r w:rsidRPr="0056348C">
        <w:rPr>
          <w:i/>
          <w:iCs/>
          <w:sz w:val="28"/>
          <w:szCs w:val="28"/>
        </w:rPr>
        <w:t xml:space="preserve"> </w:t>
      </w:r>
      <w:r w:rsidR="000C73C8" w:rsidRPr="0056348C">
        <w:rPr>
          <w:i/>
          <w:iCs/>
          <w:sz w:val="28"/>
          <w:szCs w:val="28"/>
        </w:rPr>
        <w:t>death,</w:t>
      </w:r>
      <w:r w:rsidRPr="0056348C">
        <w:rPr>
          <w:i/>
          <w:iCs/>
          <w:sz w:val="28"/>
          <w:szCs w:val="28"/>
        </w:rPr>
        <w:t xml:space="preserve"> or property damage</w:t>
      </w:r>
      <w:r>
        <w:rPr>
          <w:i/>
          <w:iCs/>
          <w:sz w:val="28"/>
          <w:szCs w:val="28"/>
        </w:rPr>
        <w:t>.</w:t>
      </w:r>
    </w:p>
    <w:p w14:paraId="14D1E3C0" w14:textId="531AE789" w:rsidR="00CA07B3" w:rsidRDefault="00CA07B3" w:rsidP="00CA07B3"/>
    <w:p w14:paraId="4A3141BE" w14:textId="5EB40118" w:rsidR="00CA07B3" w:rsidRDefault="00CA07B3" w:rsidP="00CA07B3"/>
    <w:p w14:paraId="3A9AE536" w14:textId="63582D3E" w:rsidR="00CA07B3" w:rsidRDefault="00CA07B3" w:rsidP="00CA07B3"/>
    <w:p w14:paraId="48CCA18D" w14:textId="6D5E8BFD" w:rsidR="00CA07B3" w:rsidRDefault="00CA07B3" w:rsidP="00CA07B3"/>
    <w:p w14:paraId="5F2D6D15" w14:textId="6CBEA85A" w:rsidR="00CA07B3" w:rsidRDefault="00CA07B3" w:rsidP="00CA07B3"/>
    <w:p w14:paraId="694D69D9" w14:textId="59E28C10" w:rsidR="00CA07B3" w:rsidRDefault="00CA07B3" w:rsidP="00CA07B3"/>
    <w:p w14:paraId="632420AB" w14:textId="7C063EAC" w:rsidR="00CA07B3" w:rsidRDefault="00CA07B3" w:rsidP="00CA07B3"/>
    <w:p w14:paraId="169F44AC" w14:textId="771A3B72" w:rsidR="00CA07B3" w:rsidRDefault="00CA07B3" w:rsidP="00CA07B3"/>
    <w:p w14:paraId="446770C3" w14:textId="4F5DB57E" w:rsidR="00CA07B3" w:rsidRDefault="00CA07B3" w:rsidP="00CA07B3"/>
    <w:p w14:paraId="590875A5" w14:textId="349610BC" w:rsidR="00CA07B3" w:rsidRDefault="00CA07B3" w:rsidP="00CA07B3"/>
    <w:p w14:paraId="7C0CD54F" w14:textId="13602FD0" w:rsidR="00CA07B3" w:rsidRDefault="00CA07B3" w:rsidP="00CA07B3"/>
    <w:p w14:paraId="6C16F8A1" w14:textId="484D2FEC" w:rsidR="00CA07B3" w:rsidRDefault="00CA07B3" w:rsidP="00CA07B3"/>
    <w:p w14:paraId="54345F41" w14:textId="78371761" w:rsidR="00CA07B3" w:rsidRDefault="00CA07B3" w:rsidP="00CA07B3"/>
    <w:p w14:paraId="7488CB1D" w14:textId="3EE50083" w:rsidR="00CA07B3" w:rsidRDefault="00CA07B3" w:rsidP="00CA07B3"/>
    <w:p w14:paraId="7251677F" w14:textId="37FC5F09" w:rsidR="00CA07B3" w:rsidRDefault="00CA07B3" w:rsidP="00CA07B3"/>
    <w:p w14:paraId="67D6A553" w14:textId="30913ED0" w:rsidR="00CA07B3" w:rsidRDefault="00CA07B3" w:rsidP="00CA07B3"/>
    <w:p w14:paraId="4D0ABBAA" w14:textId="77777777" w:rsidR="005F7624" w:rsidRDefault="005F7624" w:rsidP="00CA07B3"/>
    <w:p w14:paraId="4F238D59" w14:textId="21F27CBB" w:rsidR="00CA07B3" w:rsidRDefault="00CA07B3" w:rsidP="00CA07B3"/>
    <w:p w14:paraId="6EA7CCE6" w14:textId="366C91E2" w:rsidR="00CA07B3" w:rsidRDefault="00CA07B3" w:rsidP="00CA07B3"/>
    <w:p w14:paraId="24BAAD41" w14:textId="45160525" w:rsidR="00CA07B3" w:rsidRDefault="00CA07B3" w:rsidP="00CA07B3"/>
    <w:p w14:paraId="78D02891" w14:textId="21D5DE25" w:rsidR="00754547" w:rsidRPr="005D0841" w:rsidRDefault="00754547" w:rsidP="00754547">
      <w:pPr>
        <w:jc w:val="center"/>
        <w:rPr>
          <w:b/>
          <w:bCs/>
          <w:sz w:val="44"/>
          <w:szCs w:val="44"/>
        </w:rPr>
      </w:pPr>
      <w:r w:rsidRPr="005D0841">
        <w:rPr>
          <w:b/>
          <w:bCs/>
          <w:sz w:val="44"/>
          <w:szCs w:val="44"/>
        </w:rPr>
        <w:lastRenderedPageBreak/>
        <w:t>Table of Contents</w:t>
      </w:r>
    </w:p>
    <w:p w14:paraId="24B7EBE3" w14:textId="77777777" w:rsidR="00007869" w:rsidRDefault="00007869" w:rsidP="00754547">
      <w:pPr>
        <w:jc w:val="center"/>
      </w:pPr>
    </w:p>
    <w:p w14:paraId="71874A12" w14:textId="6E3189A6" w:rsidR="00754547" w:rsidRDefault="00754547" w:rsidP="00754547">
      <w:pPr>
        <w:jc w:val="center"/>
      </w:pPr>
    </w:p>
    <w:p w14:paraId="7D7AA1E8" w14:textId="661DF7B3" w:rsidR="00754547" w:rsidRPr="005D0841" w:rsidRDefault="00754547" w:rsidP="00754547">
      <w:pPr>
        <w:rPr>
          <w:b/>
          <w:bCs/>
          <w:sz w:val="28"/>
          <w:szCs w:val="28"/>
        </w:rPr>
      </w:pPr>
      <w:r w:rsidRPr="005D0841">
        <w:rPr>
          <w:b/>
          <w:bCs/>
          <w:sz w:val="28"/>
          <w:szCs w:val="28"/>
        </w:rPr>
        <w:t>Safety</w:t>
      </w:r>
      <w:r w:rsidR="005D0841" w:rsidRPr="005D0841">
        <w:rPr>
          <w:b/>
          <w:bCs/>
          <w:sz w:val="28"/>
          <w:szCs w:val="28"/>
        </w:rPr>
        <w:t xml:space="preserve">     </w:t>
      </w:r>
      <w:r w:rsidR="00007869" w:rsidRPr="005D0841">
        <w:rPr>
          <w:b/>
          <w:bCs/>
          <w:sz w:val="28"/>
          <w:szCs w:val="28"/>
        </w:rPr>
        <w:t>……………………………………………………………………………………………………………</w:t>
      </w:r>
      <w:r w:rsidR="001A684B">
        <w:rPr>
          <w:b/>
          <w:bCs/>
          <w:sz w:val="28"/>
          <w:szCs w:val="28"/>
        </w:rPr>
        <w:t>..</w:t>
      </w:r>
      <w:r w:rsidR="001A684B">
        <w:rPr>
          <w:b/>
          <w:bCs/>
          <w:sz w:val="28"/>
          <w:szCs w:val="28"/>
        </w:rPr>
        <w:tab/>
      </w:r>
      <w:r w:rsidR="00007869" w:rsidRPr="005D0841">
        <w:rPr>
          <w:b/>
          <w:bCs/>
          <w:sz w:val="28"/>
          <w:szCs w:val="28"/>
        </w:rPr>
        <w:t>4</w:t>
      </w:r>
    </w:p>
    <w:p w14:paraId="10992879" w14:textId="5EB25E1B" w:rsidR="00007869" w:rsidRPr="005D0841" w:rsidRDefault="00007869" w:rsidP="00754547">
      <w:pPr>
        <w:rPr>
          <w:b/>
          <w:bCs/>
          <w:sz w:val="28"/>
          <w:szCs w:val="28"/>
        </w:rPr>
      </w:pPr>
    </w:p>
    <w:p w14:paraId="7BD11BD4" w14:textId="3D41B1CF" w:rsidR="00007869" w:rsidRDefault="00007869" w:rsidP="005D0841">
      <w:pPr>
        <w:rPr>
          <w:b/>
          <w:bCs/>
          <w:sz w:val="28"/>
          <w:szCs w:val="28"/>
        </w:rPr>
      </w:pPr>
      <w:r w:rsidRPr="005D0841">
        <w:rPr>
          <w:b/>
          <w:bCs/>
          <w:sz w:val="28"/>
          <w:szCs w:val="28"/>
        </w:rPr>
        <w:t>General Information</w:t>
      </w:r>
      <w:r w:rsidR="00BF4FA4">
        <w:rPr>
          <w:b/>
          <w:bCs/>
          <w:sz w:val="28"/>
          <w:szCs w:val="28"/>
        </w:rPr>
        <w:t xml:space="preserve">     …</w:t>
      </w:r>
      <w:r w:rsidR="005D0841">
        <w:rPr>
          <w:b/>
          <w:bCs/>
          <w:sz w:val="28"/>
          <w:szCs w:val="28"/>
        </w:rPr>
        <w:t>..</w:t>
      </w:r>
      <w:r w:rsidRPr="005D0841">
        <w:rPr>
          <w:b/>
          <w:bCs/>
          <w:sz w:val="28"/>
          <w:szCs w:val="28"/>
        </w:rPr>
        <w:t>………………………………………………………………………………</w:t>
      </w:r>
      <w:r w:rsidR="00BF1E57" w:rsidRPr="005D0841">
        <w:rPr>
          <w:b/>
          <w:bCs/>
          <w:sz w:val="28"/>
          <w:szCs w:val="28"/>
        </w:rPr>
        <w:t>…</w:t>
      </w:r>
      <w:r w:rsidR="001A684B">
        <w:rPr>
          <w:b/>
          <w:bCs/>
          <w:sz w:val="28"/>
          <w:szCs w:val="28"/>
        </w:rPr>
        <w:t>..</w:t>
      </w:r>
      <w:r w:rsidR="001A684B">
        <w:rPr>
          <w:b/>
          <w:bCs/>
          <w:sz w:val="28"/>
          <w:szCs w:val="28"/>
        </w:rPr>
        <w:tab/>
      </w:r>
      <w:r w:rsidRPr="005D0841">
        <w:rPr>
          <w:b/>
          <w:bCs/>
          <w:sz w:val="28"/>
          <w:szCs w:val="28"/>
        </w:rPr>
        <w:t>5</w:t>
      </w:r>
    </w:p>
    <w:p w14:paraId="4914F822" w14:textId="1433DF57" w:rsidR="005370A5" w:rsidRDefault="00BF4FA4" w:rsidP="005D0841">
      <w:r>
        <w:rPr>
          <w:b/>
          <w:bCs/>
          <w:sz w:val="28"/>
          <w:szCs w:val="28"/>
        </w:rPr>
        <w:tab/>
      </w:r>
      <w:r>
        <w:t xml:space="preserve">Overview     </w:t>
      </w:r>
      <w:r w:rsidR="005370A5">
        <w:t>…………………………………………………………………………………………………………………………………</w:t>
      </w:r>
      <w:r w:rsidR="001A684B">
        <w:t>..</w:t>
      </w:r>
      <w:r w:rsidR="001A684B">
        <w:tab/>
      </w:r>
      <w:r w:rsidR="005370A5">
        <w:t>5</w:t>
      </w:r>
    </w:p>
    <w:p w14:paraId="1CD9934E" w14:textId="50F7DD95" w:rsidR="009131CA" w:rsidRDefault="005370A5" w:rsidP="005D0841">
      <w:r>
        <w:tab/>
        <w:t>Guide Rails     …………………………………………………………………………………………………………………………</w:t>
      </w:r>
      <w:r w:rsidR="007A42C9">
        <w:t>…….</w:t>
      </w:r>
      <w:r w:rsidR="00453AAC">
        <w:tab/>
        <w:t xml:space="preserve">          </w:t>
      </w:r>
      <w:r w:rsidR="007A42C9">
        <w:t xml:space="preserve">    6</w:t>
      </w:r>
    </w:p>
    <w:p w14:paraId="2D948B7D" w14:textId="596DB35A" w:rsidR="005370A5" w:rsidRPr="00BF4FA4" w:rsidRDefault="005370A5" w:rsidP="00E27512">
      <w:r>
        <w:tab/>
        <w:t>Extended Distances     …………………………………………………………………………………………………………………</w:t>
      </w:r>
      <w:r w:rsidR="001A684B">
        <w:t>..</w:t>
      </w:r>
      <w:r w:rsidR="005F7624">
        <w:tab/>
        <w:t xml:space="preserve">              </w:t>
      </w:r>
      <w:r w:rsidR="00453AAC">
        <w:t>6</w:t>
      </w:r>
    </w:p>
    <w:p w14:paraId="4E646B42" w14:textId="7D73A7FA" w:rsidR="00754547" w:rsidRPr="005D0841" w:rsidRDefault="00754547" w:rsidP="00754547">
      <w:pPr>
        <w:rPr>
          <w:b/>
          <w:bCs/>
          <w:sz w:val="28"/>
          <w:szCs w:val="28"/>
        </w:rPr>
      </w:pPr>
    </w:p>
    <w:p w14:paraId="59001C54" w14:textId="3AC0555A" w:rsidR="00754547" w:rsidRDefault="00007869" w:rsidP="00754547">
      <w:pPr>
        <w:rPr>
          <w:b/>
          <w:bCs/>
          <w:sz w:val="28"/>
          <w:szCs w:val="28"/>
        </w:rPr>
      </w:pPr>
      <w:r w:rsidRPr="005D0841">
        <w:rPr>
          <w:b/>
          <w:bCs/>
          <w:sz w:val="28"/>
          <w:szCs w:val="28"/>
        </w:rPr>
        <w:t>Bracket Installation Guide</w:t>
      </w:r>
      <w:r w:rsidR="005370A5">
        <w:rPr>
          <w:b/>
          <w:bCs/>
          <w:sz w:val="28"/>
          <w:szCs w:val="28"/>
        </w:rPr>
        <w:t xml:space="preserve">     </w:t>
      </w:r>
      <w:r w:rsidRPr="005D0841">
        <w:rPr>
          <w:b/>
          <w:bCs/>
          <w:sz w:val="28"/>
          <w:szCs w:val="28"/>
        </w:rPr>
        <w:t>…………………………………………………………………………</w:t>
      </w:r>
      <w:r w:rsidR="00BF1E57" w:rsidRPr="005D0841">
        <w:rPr>
          <w:b/>
          <w:bCs/>
          <w:sz w:val="28"/>
          <w:szCs w:val="28"/>
        </w:rPr>
        <w:t>…</w:t>
      </w:r>
      <w:r w:rsidR="005370A5">
        <w:rPr>
          <w:b/>
          <w:bCs/>
          <w:sz w:val="28"/>
          <w:szCs w:val="28"/>
        </w:rPr>
        <w:t>…</w:t>
      </w:r>
      <w:r w:rsidR="001A684B">
        <w:rPr>
          <w:b/>
          <w:bCs/>
          <w:sz w:val="28"/>
          <w:szCs w:val="28"/>
        </w:rPr>
        <w:t xml:space="preserve">.     </w:t>
      </w:r>
      <w:r w:rsidR="003E37CD">
        <w:rPr>
          <w:b/>
          <w:bCs/>
        </w:rPr>
        <w:t xml:space="preserve"> </w:t>
      </w:r>
      <w:r w:rsidR="001A684B">
        <w:rPr>
          <w:b/>
          <w:bCs/>
          <w:sz w:val="28"/>
          <w:szCs w:val="28"/>
        </w:rPr>
        <w:t xml:space="preserve">   </w:t>
      </w:r>
      <w:r w:rsidR="00E27512">
        <w:rPr>
          <w:b/>
          <w:bCs/>
          <w:sz w:val="28"/>
          <w:szCs w:val="28"/>
        </w:rPr>
        <w:t xml:space="preserve">  </w:t>
      </w:r>
      <w:r w:rsidR="002E25AD">
        <w:rPr>
          <w:b/>
          <w:bCs/>
          <w:sz w:val="28"/>
          <w:szCs w:val="28"/>
        </w:rPr>
        <w:t>7</w:t>
      </w:r>
    </w:p>
    <w:p w14:paraId="754BB28B" w14:textId="74370913" w:rsidR="00F14BD8" w:rsidRDefault="00F14BD8" w:rsidP="00754547">
      <w:r>
        <w:tab/>
        <w:t>Straight Conveyors     ………………………………………………………………………………………………………………</w:t>
      </w:r>
      <w:r w:rsidR="003E37CD">
        <w:rPr>
          <w:sz w:val="16"/>
          <w:szCs w:val="16"/>
        </w:rPr>
        <w:t xml:space="preserve">                  </w:t>
      </w:r>
      <w:r w:rsidR="00E27512">
        <w:rPr>
          <w:sz w:val="16"/>
          <w:szCs w:val="16"/>
        </w:rPr>
        <w:t xml:space="preserve"> </w:t>
      </w:r>
      <w:r w:rsidR="00E27512">
        <w:t xml:space="preserve"> </w:t>
      </w:r>
      <w:r w:rsidR="0050125A">
        <w:t xml:space="preserve">  </w:t>
      </w:r>
      <w:r w:rsidR="00EE3290">
        <w:t xml:space="preserve">   </w:t>
      </w:r>
      <w:r w:rsidR="0050125A">
        <w:t xml:space="preserve"> </w:t>
      </w:r>
      <w:r w:rsidR="002E25AD">
        <w:t>7</w:t>
      </w:r>
    </w:p>
    <w:p w14:paraId="62C3B28A" w14:textId="61DB23DE" w:rsidR="00F14BD8" w:rsidRPr="00F14BD8" w:rsidRDefault="00F14BD8" w:rsidP="00B16C2B">
      <w:r>
        <w:tab/>
        <w:t>Curved Conveyors     ……………………………………………………………………………………………………………………</w:t>
      </w:r>
      <w:r w:rsidR="003E37CD">
        <w:t xml:space="preserve">.        </w:t>
      </w:r>
      <w:r w:rsidR="003E37CD">
        <w:rPr>
          <w:sz w:val="16"/>
          <w:szCs w:val="16"/>
        </w:rPr>
        <w:t xml:space="preserve">  </w:t>
      </w:r>
      <w:r w:rsidR="003E37CD">
        <w:t xml:space="preserve">    </w:t>
      </w:r>
      <w:r w:rsidR="00394316">
        <w:t xml:space="preserve">  </w:t>
      </w:r>
      <w:r w:rsidR="00EE3290">
        <w:t>8</w:t>
      </w:r>
    </w:p>
    <w:p w14:paraId="13A321C5" w14:textId="74533058" w:rsidR="00754547" w:rsidRPr="005D0841" w:rsidRDefault="00754547" w:rsidP="00754547">
      <w:pPr>
        <w:rPr>
          <w:b/>
          <w:bCs/>
          <w:sz w:val="28"/>
          <w:szCs w:val="28"/>
        </w:rPr>
      </w:pPr>
    </w:p>
    <w:p w14:paraId="36729F7F" w14:textId="1005D965" w:rsidR="00754547" w:rsidRDefault="00007869" w:rsidP="00754547">
      <w:pPr>
        <w:rPr>
          <w:b/>
          <w:bCs/>
          <w:sz w:val="28"/>
          <w:szCs w:val="28"/>
        </w:rPr>
      </w:pPr>
      <w:r w:rsidRPr="005D0841">
        <w:rPr>
          <w:b/>
          <w:bCs/>
          <w:sz w:val="28"/>
          <w:szCs w:val="28"/>
        </w:rPr>
        <w:t>Bending Guide Rai</w:t>
      </w:r>
      <w:r w:rsidR="00F14BD8">
        <w:rPr>
          <w:b/>
          <w:bCs/>
          <w:sz w:val="28"/>
          <w:szCs w:val="28"/>
        </w:rPr>
        <w:t>l     …..</w:t>
      </w:r>
      <w:r w:rsidRPr="005D0841">
        <w:rPr>
          <w:b/>
          <w:bCs/>
          <w:sz w:val="28"/>
          <w:szCs w:val="28"/>
        </w:rPr>
        <w:t>…………………………………………………………………………</w:t>
      </w:r>
      <w:r w:rsidR="009C1FD3">
        <w:rPr>
          <w:b/>
          <w:bCs/>
          <w:sz w:val="28"/>
          <w:szCs w:val="28"/>
        </w:rPr>
        <w:t>…………</w:t>
      </w:r>
      <w:r w:rsidR="003E37CD">
        <w:rPr>
          <w:b/>
          <w:bCs/>
          <w:sz w:val="28"/>
          <w:szCs w:val="28"/>
        </w:rPr>
        <w:t xml:space="preserve">..      </w:t>
      </w:r>
      <w:r w:rsidR="003E37CD">
        <w:rPr>
          <w:b/>
          <w:bCs/>
          <w:sz w:val="18"/>
          <w:szCs w:val="18"/>
        </w:rPr>
        <w:t xml:space="preserve"> </w:t>
      </w:r>
      <w:r w:rsidR="003E37CD">
        <w:rPr>
          <w:b/>
          <w:bCs/>
          <w:sz w:val="28"/>
          <w:szCs w:val="28"/>
        </w:rPr>
        <w:t xml:space="preserve">  </w:t>
      </w:r>
      <w:r w:rsidR="00EE3290">
        <w:rPr>
          <w:b/>
          <w:bCs/>
          <w:sz w:val="28"/>
          <w:szCs w:val="28"/>
        </w:rPr>
        <w:t>9</w:t>
      </w:r>
    </w:p>
    <w:p w14:paraId="4F57A590" w14:textId="619B2F7C" w:rsidR="00AC7B98" w:rsidRDefault="00AC7B98" w:rsidP="00AC7B98">
      <w:pPr>
        <w:ind w:right="-36"/>
      </w:pPr>
      <w:r>
        <w:rPr>
          <w:b/>
          <w:bCs/>
          <w:sz w:val="28"/>
          <w:szCs w:val="28"/>
        </w:rPr>
        <w:tab/>
      </w:r>
      <w:r>
        <w:t xml:space="preserve">Introduction     ………………………………………………………………………………………………………………………………            </w:t>
      </w:r>
      <w:r w:rsidR="00EE3290">
        <w:t>9</w:t>
      </w:r>
    </w:p>
    <w:p w14:paraId="4FBE2336" w14:textId="52C98A2A" w:rsidR="0094627E" w:rsidRDefault="00AC7B98" w:rsidP="00AC7B98">
      <w:pPr>
        <w:ind w:right="-36"/>
      </w:pPr>
      <w:r>
        <w:tab/>
        <w:t xml:space="preserve">Preparation     ……………………………………………………………………………………………………………………………….      </w:t>
      </w:r>
      <w:r w:rsidR="007A42C9">
        <w:t xml:space="preserve">     </w:t>
      </w:r>
      <w:r w:rsidR="00E27512">
        <w:t>1</w:t>
      </w:r>
      <w:r w:rsidR="00EE3290">
        <w:t>0</w:t>
      </w:r>
    </w:p>
    <w:p w14:paraId="35676465" w14:textId="2E5696C7" w:rsidR="00AC7B98" w:rsidRDefault="00AC7B98" w:rsidP="00AC7B98">
      <w:pPr>
        <w:ind w:right="-36"/>
      </w:pPr>
      <w:r>
        <w:tab/>
      </w:r>
      <w:r w:rsidR="004A2F6B">
        <w:t>EZGUIDE</w:t>
      </w:r>
      <w:r w:rsidR="004A2F6B" w:rsidRPr="004A2F6B">
        <w:rPr>
          <w:vertAlign w:val="superscript"/>
        </w:rPr>
        <w:t>TM</w:t>
      </w:r>
      <w:r w:rsidR="004A2F6B">
        <w:t xml:space="preserve"> </w:t>
      </w:r>
      <w:r>
        <w:t xml:space="preserve">Hand Bender </w:t>
      </w:r>
      <w:r w:rsidR="004A2F6B">
        <w:t>Instructions</w:t>
      </w:r>
      <w:r>
        <w:t xml:space="preserve">    </w:t>
      </w:r>
      <w:r w:rsidR="005F5843">
        <w:rPr>
          <w:sz w:val="16"/>
          <w:szCs w:val="16"/>
        </w:rPr>
        <w:t xml:space="preserve"> </w:t>
      </w:r>
      <w:r>
        <w:t xml:space="preserve"> ……………………</w:t>
      </w:r>
      <w:r w:rsidR="004A2F6B">
        <w:t>…</w:t>
      </w:r>
      <w:r>
        <w:t>………………………………………………………………</w:t>
      </w:r>
      <w:r w:rsidR="004A2F6B">
        <w:t>.</w:t>
      </w:r>
      <w:r w:rsidR="00167589">
        <w:t xml:space="preserve"> </w:t>
      </w:r>
      <w:r>
        <w:t xml:space="preserve">    </w:t>
      </w:r>
      <w:r w:rsidR="00EF2919">
        <w:t xml:space="preserve">      </w:t>
      </w:r>
      <w:r w:rsidR="00A14E47">
        <w:t>1</w:t>
      </w:r>
      <w:r w:rsidR="00EE3290">
        <w:t>1</w:t>
      </w:r>
    </w:p>
    <w:p w14:paraId="6D0584D5" w14:textId="61882B34" w:rsidR="00AC7B98" w:rsidRPr="00AC7B98" w:rsidRDefault="00AC7B98" w:rsidP="00AC7B98">
      <w:pPr>
        <w:ind w:right="-36"/>
      </w:pPr>
      <w:r>
        <w:tab/>
      </w:r>
      <w:r w:rsidR="004A2F6B">
        <w:t>EZGUIDE</w:t>
      </w:r>
      <w:r w:rsidR="004A2F6B" w:rsidRPr="004A2F6B">
        <w:rPr>
          <w:vertAlign w:val="superscript"/>
        </w:rPr>
        <w:t>TM</w:t>
      </w:r>
      <w:r w:rsidR="004A2F6B">
        <w:t xml:space="preserve"> </w:t>
      </w:r>
      <w:r>
        <w:t xml:space="preserve">Rail Roller </w:t>
      </w:r>
      <w:r w:rsidR="004A2F6B">
        <w:t>Instruction</w:t>
      </w:r>
      <w:r>
        <w:t>s     ………………………………………………………………………………………</w:t>
      </w:r>
      <w:r w:rsidR="00AE5057">
        <w:t xml:space="preserve">  </w:t>
      </w:r>
      <w:r>
        <w:t xml:space="preserve">   </w:t>
      </w:r>
      <w:r w:rsidR="0094627E">
        <w:rPr>
          <w:sz w:val="16"/>
          <w:szCs w:val="16"/>
        </w:rPr>
        <w:t xml:space="preserve">   </w:t>
      </w:r>
      <w:r>
        <w:t xml:space="preserve">      </w:t>
      </w:r>
      <w:r w:rsidR="007A42C9">
        <w:t>1</w:t>
      </w:r>
      <w:r w:rsidR="00EE3290">
        <w:t>2</w:t>
      </w:r>
      <w:r w:rsidR="00AE5057">
        <w:t>-</w:t>
      </w:r>
      <w:r w:rsidR="007A42C9">
        <w:t>1</w:t>
      </w:r>
      <w:r w:rsidR="00EE3290">
        <w:t>4</w:t>
      </w:r>
    </w:p>
    <w:p w14:paraId="4176AC03" w14:textId="77777777" w:rsidR="00007869" w:rsidRPr="005D0841" w:rsidRDefault="00007869" w:rsidP="00754547">
      <w:pPr>
        <w:rPr>
          <w:b/>
          <w:bCs/>
          <w:sz w:val="28"/>
          <w:szCs w:val="28"/>
        </w:rPr>
      </w:pPr>
    </w:p>
    <w:p w14:paraId="3274D226" w14:textId="184CAA84" w:rsidR="00754547" w:rsidRPr="005D0841" w:rsidRDefault="00007869" w:rsidP="00754547">
      <w:pPr>
        <w:rPr>
          <w:b/>
          <w:bCs/>
          <w:sz w:val="28"/>
          <w:szCs w:val="28"/>
        </w:rPr>
      </w:pPr>
      <w:r w:rsidRPr="005D0841">
        <w:rPr>
          <w:b/>
          <w:bCs/>
          <w:sz w:val="28"/>
          <w:szCs w:val="28"/>
        </w:rPr>
        <w:t>Guide Rail Installation</w:t>
      </w:r>
      <w:r w:rsidR="00635AE8">
        <w:rPr>
          <w:b/>
          <w:bCs/>
          <w:sz w:val="28"/>
          <w:szCs w:val="28"/>
        </w:rPr>
        <w:t xml:space="preserve">     </w:t>
      </w:r>
      <w:r w:rsidR="00BF1E57" w:rsidRPr="005D0841">
        <w:rPr>
          <w:b/>
          <w:bCs/>
          <w:sz w:val="28"/>
          <w:szCs w:val="28"/>
        </w:rPr>
        <w:t>…………………………………………………………………………</w:t>
      </w:r>
      <w:r w:rsidR="00635AE8">
        <w:rPr>
          <w:b/>
          <w:bCs/>
          <w:sz w:val="28"/>
          <w:szCs w:val="28"/>
        </w:rPr>
        <w:t>…………</w:t>
      </w:r>
      <w:r w:rsidR="002D3624">
        <w:rPr>
          <w:b/>
          <w:bCs/>
          <w:sz w:val="28"/>
          <w:szCs w:val="28"/>
        </w:rPr>
        <w:t>.</w:t>
      </w:r>
      <w:r w:rsidR="006E428E">
        <w:rPr>
          <w:b/>
          <w:bCs/>
          <w:sz w:val="28"/>
          <w:szCs w:val="28"/>
        </w:rPr>
        <w:t xml:space="preserve"> </w:t>
      </w:r>
      <w:r w:rsidR="002D3624">
        <w:rPr>
          <w:b/>
          <w:bCs/>
          <w:sz w:val="28"/>
          <w:szCs w:val="28"/>
        </w:rPr>
        <w:t xml:space="preserve">  </w:t>
      </w:r>
      <w:r w:rsidR="00EE3290">
        <w:rPr>
          <w:b/>
          <w:bCs/>
          <w:sz w:val="28"/>
          <w:szCs w:val="28"/>
        </w:rPr>
        <w:t xml:space="preserve"> </w:t>
      </w:r>
      <w:r w:rsidR="007A42C9">
        <w:rPr>
          <w:b/>
          <w:bCs/>
          <w:sz w:val="28"/>
          <w:szCs w:val="28"/>
        </w:rPr>
        <w:t>1</w:t>
      </w:r>
      <w:r w:rsidR="00EE3290">
        <w:rPr>
          <w:b/>
          <w:bCs/>
          <w:sz w:val="28"/>
          <w:szCs w:val="28"/>
        </w:rPr>
        <w:t>5</w:t>
      </w:r>
      <w:r w:rsidR="006E428E">
        <w:rPr>
          <w:b/>
          <w:bCs/>
          <w:sz w:val="28"/>
          <w:szCs w:val="28"/>
        </w:rPr>
        <w:t>-</w:t>
      </w:r>
      <w:r w:rsidR="00EE3290">
        <w:rPr>
          <w:b/>
          <w:bCs/>
          <w:sz w:val="28"/>
          <w:szCs w:val="28"/>
        </w:rPr>
        <w:t>17</w:t>
      </w:r>
    </w:p>
    <w:p w14:paraId="403D3001" w14:textId="1630CA87" w:rsidR="00E93D9E" w:rsidRPr="005D0841" w:rsidRDefault="00E93D9E" w:rsidP="00E93D9E">
      <w:pPr>
        <w:rPr>
          <w:b/>
          <w:bCs/>
          <w:sz w:val="28"/>
          <w:szCs w:val="28"/>
        </w:rPr>
      </w:pPr>
      <w:r>
        <w:rPr>
          <w:b/>
          <w:bCs/>
          <w:sz w:val="28"/>
          <w:szCs w:val="28"/>
        </w:rPr>
        <w:t xml:space="preserve">Vertical Bends                   </w:t>
      </w:r>
      <w:r w:rsidRPr="005D0841">
        <w:rPr>
          <w:b/>
          <w:bCs/>
          <w:sz w:val="28"/>
          <w:szCs w:val="28"/>
        </w:rPr>
        <w:t>…………………………………………………………………………</w:t>
      </w:r>
      <w:r>
        <w:rPr>
          <w:b/>
          <w:bCs/>
          <w:sz w:val="28"/>
          <w:szCs w:val="28"/>
        </w:rPr>
        <w:t xml:space="preserve">………….         </w:t>
      </w:r>
      <w:r w:rsidR="00EE3290">
        <w:rPr>
          <w:b/>
          <w:bCs/>
          <w:sz w:val="28"/>
          <w:szCs w:val="28"/>
        </w:rPr>
        <w:t xml:space="preserve"> 18</w:t>
      </w:r>
    </w:p>
    <w:p w14:paraId="38CBD4B4" w14:textId="7EABE251" w:rsidR="00754547" w:rsidRDefault="00754547" w:rsidP="00754547"/>
    <w:p w14:paraId="231630F8" w14:textId="2561512B" w:rsidR="00754547" w:rsidRDefault="00754547" w:rsidP="00754547"/>
    <w:p w14:paraId="2173A581" w14:textId="6CA11942" w:rsidR="00754547" w:rsidRDefault="00754547" w:rsidP="00167589">
      <w:pPr>
        <w:ind w:right="864"/>
      </w:pPr>
    </w:p>
    <w:p w14:paraId="7B52D92E" w14:textId="3462C29B" w:rsidR="00754547" w:rsidRDefault="00754547" w:rsidP="00754547"/>
    <w:p w14:paraId="4BD088C1" w14:textId="1A1B22CA" w:rsidR="00754547" w:rsidRDefault="00754547" w:rsidP="00754547"/>
    <w:p w14:paraId="1E126E96" w14:textId="442923BE" w:rsidR="00754547" w:rsidRDefault="00754547" w:rsidP="00754547"/>
    <w:p w14:paraId="794D1327" w14:textId="1CE4A4EC" w:rsidR="00754547" w:rsidRDefault="00754547" w:rsidP="00754547"/>
    <w:p w14:paraId="0A97BEFD" w14:textId="7A86ADCC" w:rsidR="00754547" w:rsidRDefault="00754547" w:rsidP="00754547"/>
    <w:p w14:paraId="1BC66CAA" w14:textId="26436B7C" w:rsidR="00754547" w:rsidRDefault="00754547" w:rsidP="00754547"/>
    <w:p w14:paraId="037F3098" w14:textId="4177E1B4" w:rsidR="00754547" w:rsidRDefault="00754547" w:rsidP="00754547"/>
    <w:p w14:paraId="2F1A8FDB" w14:textId="290D99C1" w:rsidR="00754547" w:rsidRDefault="00754547" w:rsidP="00754547"/>
    <w:p w14:paraId="09D048C0" w14:textId="168393BE" w:rsidR="00754547" w:rsidRDefault="00754547" w:rsidP="00754547"/>
    <w:p w14:paraId="50C79705" w14:textId="13F98119" w:rsidR="00754547" w:rsidRDefault="00754547" w:rsidP="00754547"/>
    <w:p w14:paraId="65DA4D3C" w14:textId="02D1D6A2" w:rsidR="00754547" w:rsidRDefault="00754547" w:rsidP="00754547"/>
    <w:p w14:paraId="5331E5A6" w14:textId="77777777" w:rsidR="004F6B93" w:rsidRDefault="004F6B93" w:rsidP="00754547"/>
    <w:p w14:paraId="4723C48A" w14:textId="4237CB1C" w:rsidR="00754547" w:rsidRDefault="00754547" w:rsidP="00754547"/>
    <w:p w14:paraId="4823EF56" w14:textId="37D210DD" w:rsidR="00754547" w:rsidRDefault="00754547" w:rsidP="00754547"/>
    <w:p w14:paraId="10DDC355" w14:textId="269B4D93" w:rsidR="00E27512" w:rsidRDefault="00E27512" w:rsidP="00754547"/>
    <w:p w14:paraId="2EFBD4FF" w14:textId="0E271740" w:rsidR="00E27512" w:rsidRDefault="00E27512" w:rsidP="00754547"/>
    <w:p w14:paraId="0CB3B936" w14:textId="77777777" w:rsidR="00E27512" w:rsidRDefault="00E27512" w:rsidP="00754547"/>
    <w:p w14:paraId="47410DA3" w14:textId="7F8E3FAA" w:rsidR="00783A22" w:rsidRPr="00F007E1" w:rsidRDefault="00F41979" w:rsidP="00F007E1">
      <w:pPr>
        <w:jc w:val="center"/>
      </w:pPr>
      <w:r>
        <w:rPr>
          <w:noProof/>
        </w:rPr>
        <w:lastRenderedPageBreak/>
        <w:drawing>
          <wp:inline distT="0" distB="0" distL="0" distR="0" wp14:anchorId="199FBB01" wp14:editId="6B599F5F">
            <wp:extent cx="6492240" cy="42608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92240" cy="426085"/>
                    </a:xfrm>
                    <a:prstGeom prst="rect">
                      <a:avLst/>
                    </a:prstGeom>
                  </pic:spPr>
                </pic:pic>
              </a:graphicData>
            </a:graphic>
          </wp:inline>
        </w:drawing>
      </w:r>
    </w:p>
    <w:p w14:paraId="1123A479" w14:textId="0F2D5E50" w:rsidR="002545B5" w:rsidRPr="00F007E1" w:rsidRDefault="002545B5" w:rsidP="00783A22">
      <w:pPr>
        <w:rPr>
          <w:b/>
          <w:bCs/>
          <w:sz w:val="36"/>
          <w:szCs w:val="36"/>
        </w:rPr>
      </w:pPr>
      <w:r w:rsidRPr="000C73C8">
        <w:rPr>
          <w:b/>
          <w:bCs/>
          <w:sz w:val="36"/>
          <w:szCs w:val="36"/>
        </w:rPr>
        <w:t>Installation</w:t>
      </w:r>
    </w:p>
    <w:p w14:paraId="54972291" w14:textId="44F2DE31" w:rsidR="00754547" w:rsidRPr="000C73C8" w:rsidRDefault="00D51CA2" w:rsidP="002545B5">
      <w:pPr>
        <w:ind w:left="359"/>
      </w:pPr>
      <w:r w:rsidRPr="002545B5">
        <w:t>When installing EZGUIDE</w:t>
      </w:r>
      <w:r w:rsidRPr="002545B5">
        <w:rPr>
          <w:vertAlign w:val="superscript"/>
        </w:rPr>
        <w:t>TM</w:t>
      </w:r>
      <w:r w:rsidRPr="002545B5">
        <w:t xml:space="preserve"> </w:t>
      </w:r>
      <w:r w:rsidR="00624ADB">
        <w:t>Fixed</w:t>
      </w:r>
      <w:r w:rsidRPr="002545B5">
        <w:t xml:space="preserve"> Guide Rail</w:t>
      </w:r>
      <w:r w:rsidR="00201D20">
        <w:t>,</w:t>
      </w:r>
      <w:r w:rsidR="00D93EF9" w:rsidRPr="002545B5">
        <w:t xml:space="preserve"> </w:t>
      </w:r>
      <w:r w:rsidR="00783A22" w:rsidRPr="002545B5">
        <w:t>ensure</w:t>
      </w:r>
      <w:r w:rsidR="00D93EF9" w:rsidRPr="002545B5">
        <w:t xml:space="preserve"> the guide rail clears the </w:t>
      </w:r>
      <w:r w:rsidR="00624ADB">
        <w:t xml:space="preserve">top of the </w:t>
      </w:r>
      <w:r w:rsidR="00D93EF9" w:rsidRPr="002545B5">
        <w:t>conveyor</w:t>
      </w:r>
      <w:r w:rsidR="00624ADB">
        <w:t xml:space="preserve"> before operation</w:t>
      </w:r>
      <w:r w:rsidR="00783A22" w:rsidRPr="002545B5">
        <w:t>.</w:t>
      </w:r>
      <w:r w:rsidR="000C73C8">
        <w:t xml:space="preserve"> Inadequate clearance can cause damage to both the conveyor and EZGUIDE</w:t>
      </w:r>
      <w:r w:rsidR="000C73C8" w:rsidRPr="000C73C8">
        <w:rPr>
          <w:vertAlign w:val="superscript"/>
        </w:rPr>
        <w:t>TM</w:t>
      </w:r>
      <w:r w:rsidR="000C73C8">
        <w:t>.</w:t>
      </w:r>
    </w:p>
    <w:p w14:paraId="0E52AFD4" w14:textId="646A666B" w:rsidR="000C73C8" w:rsidRDefault="000C73C8" w:rsidP="00783A22">
      <w:pPr>
        <w:rPr>
          <w:b/>
          <w:bCs/>
        </w:rPr>
      </w:pPr>
    </w:p>
    <w:p w14:paraId="3C43EA2C" w14:textId="77777777" w:rsidR="004F6B93" w:rsidRPr="00F007E1" w:rsidRDefault="004F6B93" w:rsidP="004F6B93">
      <w:pPr>
        <w:rPr>
          <w:b/>
          <w:bCs/>
          <w:sz w:val="36"/>
          <w:szCs w:val="36"/>
        </w:rPr>
      </w:pPr>
      <w:r w:rsidRPr="000C73C8">
        <w:rPr>
          <w:b/>
          <w:bCs/>
          <w:sz w:val="36"/>
          <w:szCs w:val="36"/>
        </w:rPr>
        <w:t>Operation</w:t>
      </w:r>
    </w:p>
    <w:p w14:paraId="147B5DCC" w14:textId="78D3E276" w:rsidR="004F6B93" w:rsidRPr="000C73C8" w:rsidRDefault="004F6B93" w:rsidP="004F6B93">
      <w:pPr>
        <w:ind w:left="359"/>
      </w:pPr>
      <w:r w:rsidRPr="000C73C8">
        <w:t>Never adjust the EZGUIDE</w:t>
      </w:r>
      <w:r w:rsidRPr="000C73C8">
        <w:rPr>
          <w:vertAlign w:val="superscript"/>
        </w:rPr>
        <w:t>TM</w:t>
      </w:r>
      <w:r w:rsidRPr="000C73C8">
        <w:t xml:space="preserve"> Guide Rail while the conveyor is in motion.</w:t>
      </w:r>
      <w:r>
        <w:t xml:space="preserve"> Follow your Standard Operating Procedure and Safety Protocols to shut down the conveyor before adjusting the</w:t>
      </w:r>
      <w:r w:rsidRPr="000C73C8">
        <w:t xml:space="preserve"> Guide Rail </w:t>
      </w:r>
      <w:r>
        <w:t>to prevent damage or personal injury.</w:t>
      </w:r>
      <w:r w:rsidRPr="00A078B8">
        <w:rPr>
          <w:color w:val="FF0000"/>
        </w:rPr>
        <w:t xml:space="preserve"> </w:t>
      </w:r>
    </w:p>
    <w:p w14:paraId="5C8C91DF" w14:textId="42514B02" w:rsidR="000C73C8" w:rsidRDefault="000C73C8" w:rsidP="00783A22">
      <w:pPr>
        <w:rPr>
          <w:b/>
          <w:bCs/>
        </w:rPr>
      </w:pPr>
    </w:p>
    <w:p w14:paraId="43B75262" w14:textId="77777777" w:rsidR="00AF64E4" w:rsidRDefault="00AF64E4" w:rsidP="00783A22">
      <w:pPr>
        <w:rPr>
          <w:b/>
          <w:bCs/>
        </w:rPr>
      </w:pPr>
    </w:p>
    <w:p w14:paraId="241F5CA0" w14:textId="77777777" w:rsidR="00F007E1" w:rsidRPr="00F007E1" w:rsidRDefault="00F007E1" w:rsidP="00F007E1">
      <w:pPr>
        <w:autoSpaceDE w:val="0"/>
        <w:autoSpaceDN w:val="0"/>
        <w:adjustRightInd w:val="0"/>
        <w:rPr>
          <w:rFonts w:cstheme="minorHAnsi"/>
          <w:b/>
          <w:bCs/>
          <w:color w:val="231F20"/>
          <w:sz w:val="36"/>
          <w:szCs w:val="36"/>
        </w:rPr>
      </w:pPr>
      <w:r w:rsidRPr="00F007E1">
        <w:rPr>
          <w:rFonts w:cstheme="minorHAnsi"/>
          <w:b/>
          <w:bCs/>
          <w:color w:val="231F20"/>
          <w:sz w:val="36"/>
          <w:szCs w:val="36"/>
        </w:rPr>
        <w:t>Prohibited Environments</w:t>
      </w:r>
    </w:p>
    <w:p w14:paraId="37BA140A" w14:textId="2868A414"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EZGUIDE</w:t>
      </w:r>
      <w:r w:rsidRPr="00AF64E4">
        <w:rPr>
          <w:rFonts w:cstheme="minorHAnsi"/>
          <w:color w:val="231F20"/>
          <w:vertAlign w:val="superscript"/>
        </w:rPr>
        <w:t>TM</w:t>
      </w:r>
      <w:r w:rsidRPr="00AF64E4">
        <w:rPr>
          <w:rFonts w:cstheme="minorHAnsi"/>
          <w:color w:val="231F20"/>
        </w:rPr>
        <w:t xml:space="preserve"> </w:t>
      </w:r>
      <w:r w:rsidR="00624ADB">
        <w:rPr>
          <w:rFonts w:cstheme="minorHAnsi"/>
          <w:color w:val="231F20"/>
        </w:rPr>
        <w:t>Fixed Guide</w:t>
      </w:r>
      <w:r w:rsidRPr="00AF64E4">
        <w:rPr>
          <w:rFonts w:cstheme="minorHAnsi"/>
          <w:color w:val="231F20"/>
        </w:rPr>
        <w:t xml:space="preserve"> Rail should not be used in certain environments. If you are unsure of the safety or suitability of your intended environment, contact a qualified Span Tech representative. Never use </w:t>
      </w:r>
      <w:bookmarkStart w:id="0" w:name="_Hlk96068069"/>
      <w:r w:rsidRPr="00AF64E4">
        <w:rPr>
          <w:rFonts w:cstheme="minorHAnsi"/>
          <w:color w:val="231F20"/>
        </w:rPr>
        <w:t>EZGUIDE</w:t>
      </w:r>
      <w:r w:rsidRPr="00AF64E4">
        <w:rPr>
          <w:rFonts w:cstheme="minorHAnsi"/>
          <w:color w:val="231F20"/>
          <w:vertAlign w:val="superscript"/>
        </w:rPr>
        <w:t>TM</w:t>
      </w:r>
      <w:bookmarkEnd w:id="0"/>
      <w:r w:rsidRPr="00AF64E4">
        <w:rPr>
          <w:rFonts w:cstheme="minorHAnsi"/>
          <w:color w:val="231F20"/>
        </w:rPr>
        <w:t xml:space="preserve"> </w:t>
      </w:r>
      <w:r w:rsidR="00DE65FA">
        <w:rPr>
          <w:rFonts w:cstheme="minorHAnsi"/>
          <w:color w:val="231F20"/>
        </w:rPr>
        <w:t>Fixed Guide</w:t>
      </w:r>
      <w:r w:rsidRPr="00AF64E4">
        <w:rPr>
          <w:rFonts w:cstheme="minorHAnsi"/>
          <w:color w:val="231F20"/>
        </w:rPr>
        <w:t xml:space="preserve"> Rail conveyor in any of the following environments:</w:t>
      </w:r>
    </w:p>
    <w:p w14:paraId="3902425C" w14:textId="77777777" w:rsidR="00F007E1" w:rsidRPr="00AF64E4" w:rsidRDefault="00F007E1" w:rsidP="00F007E1">
      <w:pPr>
        <w:autoSpaceDE w:val="0"/>
        <w:autoSpaceDN w:val="0"/>
        <w:adjustRightInd w:val="0"/>
        <w:ind w:left="360"/>
        <w:rPr>
          <w:rFonts w:cstheme="minorHAnsi"/>
          <w:color w:val="231F20"/>
        </w:rPr>
      </w:pPr>
    </w:p>
    <w:p w14:paraId="075BBDC2" w14:textId="0D21E7E1"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 Where chemicals that react with acetal copolymer are used</w:t>
      </w:r>
    </w:p>
    <w:p w14:paraId="658B69A1" w14:textId="77777777"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 Where strong acids or caustics are present</w:t>
      </w:r>
    </w:p>
    <w:p w14:paraId="3060417F" w14:textId="77777777" w:rsidR="00F007E1" w:rsidRPr="00AF64E4" w:rsidRDefault="00F007E1" w:rsidP="00F007E1">
      <w:pPr>
        <w:autoSpaceDE w:val="0"/>
        <w:autoSpaceDN w:val="0"/>
        <w:adjustRightInd w:val="0"/>
        <w:ind w:left="360"/>
        <w:rPr>
          <w:rFonts w:cstheme="minorHAnsi"/>
          <w:color w:val="231F20"/>
        </w:rPr>
      </w:pPr>
      <w:r w:rsidRPr="00AF64E4">
        <w:rPr>
          <w:rFonts w:cstheme="minorHAnsi"/>
          <w:color w:val="231F20"/>
        </w:rPr>
        <w:t>• Where ultraviolet light is present</w:t>
      </w:r>
    </w:p>
    <w:p w14:paraId="6D913112" w14:textId="6CC5DC51" w:rsidR="002545B5" w:rsidRPr="00AF64E4" w:rsidRDefault="00F007E1" w:rsidP="00F007E1">
      <w:pPr>
        <w:ind w:left="360"/>
        <w:rPr>
          <w:rFonts w:cstheme="minorHAnsi"/>
          <w:b/>
          <w:bCs/>
        </w:rPr>
      </w:pPr>
      <w:r w:rsidRPr="00AF64E4">
        <w:rPr>
          <w:rFonts w:cstheme="minorHAnsi"/>
          <w:color w:val="231F20"/>
        </w:rPr>
        <w:t>• Where flammable materials are present (</w:t>
      </w:r>
      <w:r w:rsidR="00CE2A27" w:rsidRPr="00AF64E4">
        <w:rPr>
          <w:rFonts w:cstheme="minorHAnsi"/>
          <w:color w:val="231F20"/>
        </w:rPr>
        <w:t>i.e.</w:t>
      </w:r>
      <w:r w:rsidRPr="00AF64E4">
        <w:rPr>
          <w:rFonts w:cstheme="minorHAnsi"/>
          <w:color w:val="231F20"/>
        </w:rPr>
        <w:t xml:space="preserve"> gasoline, solvents, etc.)</w:t>
      </w:r>
    </w:p>
    <w:p w14:paraId="648AC023" w14:textId="13380600" w:rsidR="00783A22" w:rsidRDefault="00783A22" w:rsidP="00783A22">
      <w:pPr>
        <w:rPr>
          <w:b/>
          <w:bCs/>
        </w:rPr>
      </w:pPr>
    </w:p>
    <w:p w14:paraId="674AE239" w14:textId="77777777" w:rsidR="00624ADB" w:rsidRDefault="00624ADB" w:rsidP="00783A22">
      <w:pPr>
        <w:rPr>
          <w:b/>
          <w:bCs/>
        </w:rPr>
      </w:pPr>
    </w:p>
    <w:p w14:paraId="46A7D5D3" w14:textId="77777777" w:rsidR="000C73C8" w:rsidRDefault="000C73C8" w:rsidP="00783A22">
      <w:pPr>
        <w:rPr>
          <w:b/>
          <w:bCs/>
        </w:rPr>
      </w:pPr>
    </w:p>
    <w:p w14:paraId="434E563B" w14:textId="667CBEC2" w:rsidR="00783A22" w:rsidRPr="000C73C8" w:rsidRDefault="00783A22" w:rsidP="00783A22">
      <w:pPr>
        <w:rPr>
          <w:b/>
          <w:bCs/>
          <w:sz w:val="36"/>
          <w:szCs w:val="36"/>
        </w:rPr>
      </w:pPr>
      <w:r w:rsidRPr="000C73C8">
        <w:rPr>
          <w:b/>
          <w:bCs/>
          <w:sz w:val="36"/>
          <w:szCs w:val="36"/>
        </w:rPr>
        <w:t>In Case of Fire</w:t>
      </w:r>
    </w:p>
    <w:p w14:paraId="5AAF189A" w14:textId="0A4FBD04" w:rsidR="00783A22" w:rsidRDefault="00783A22" w:rsidP="00783A22">
      <w:pPr>
        <w:rPr>
          <w:b/>
          <w:bCs/>
          <w:sz w:val="28"/>
          <w:szCs w:val="28"/>
        </w:rPr>
      </w:pPr>
    </w:p>
    <w:p w14:paraId="3012F99A" w14:textId="33F85FA3" w:rsidR="00783A22" w:rsidRDefault="00783A22" w:rsidP="00783A22">
      <w:pPr>
        <w:jc w:val="center"/>
        <w:rPr>
          <w:b/>
          <w:bCs/>
          <w:sz w:val="28"/>
          <w:szCs w:val="28"/>
        </w:rPr>
      </w:pPr>
      <w:r>
        <w:rPr>
          <w:noProof/>
        </w:rPr>
        <w:drawing>
          <wp:inline distT="0" distB="0" distL="0" distR="0" wp14:anchorId="67CAEEC6" wp14:editId="6F371744">
            <wp:extent cx="1504950" cy="3143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04950" cy="314325"/>
                    </a:xfrm>
                    <a:prstGeom prst="rect">
                      <a:avLst/>
                    </a:prstGeom>
                  </pic:spPr>
                </pic:pic>
              </a:graphicData>
            </a:graphic>
          </wp:inline>
        </w:drawing>
      </w:r>
    </w:p>
    <w:p w14:paraId="5A79D0B9" w14:textId="77777777" w:rsidR="0007684C" w:rsidRDefault="0007684C" w:rsidP="00783A22">
      <w:pPr>
        <w:jc w:val="center"/>
        <w:rPr>
          <w:b/>
          <w:bCs/>
          <w:sz w:val="28"/>
          <w:szCs w:val="28"/>
        </w:rPr>
      </w:pPr>
    </w:p>
    <w:p w14:paraId="4D7F47D7" w14:textId="12289BED" w:rsidR="00783A22" w:rsidRPr="002545B5" w:rsidRDefault="002545B5" w:rsidP="002545B5">
      <w:pPr>
        <w:autoSpaceDE w:val="0"/>
        <w:autoSpaceDN w:val="0"/>
        <w:adjustRightInd w:val="0"/>
        <w:rPr>
          <w:rFonts w:cstheme="minorHAnsi"/>
          <w:i/>
          <w:iCs/>
          <w:color w:val="231F20"/>
        </w:rPr>
      </w:pPr>
      <w:r w:rsidRPr="002545B5">
        <w:rPr>
          <w:rFonts w:cstheme="minorHAnsi"/>
          <w:i/>
          <w:iCs/>
          <w:color w:val="231F20"/>
        </w:rPr>
        <w:t>The acetal material of the conveyor chain burns with a very hot, very faint flame. In case of fire, use Water, Foam, CO2, or Dry Chemical extinguishers only. Use of other material will not extinguish the fire and could result in serious injury, death, or significant property damage.</w:t>
      </w:r>
    </w:p>
    <w:p w14:paraId="3AF28D3E" w14:textId="06215B91" w:rsidR="002545B5" w:rsidRPr="002545B5" w:rsidRDefault="002545B5" w:rsidP="002545B5">
      <w:pPr>
        <w:autoSpaceDE w:val="0"/>
        <w:autoSpaceDN w:val="0"/>
        <w:adjustRightInd w:val="0"/>
        <w:rPr>
          <w:rFonts w:cstheme="minorHAnsi"/>
          <w:color w:val="231F20"/>
        </w:rPr>
      </w:pPr>
    </w:p>
    <w:p w14:paraId="48C28D90" w14:textId="6692DCB0" w:rsidR="002545B5" w:rsidRPr="002545B5" w:rsidRDefault="002545B5" w:rsidP="002545B5">
      <w:pPr>
        <w:autoSpaceDE w:val="0"/>
        <w:autoSpaceDN w:val="0"/>
        <w:adjustRightInd w:val="0"/>
        <w:rPr>
          <w:rFonts w:cstheme="minorHAnsi"/>
          <w:color w:val="231F20"/>
        </w:rPr>
      </w:pPr>
      <w:r w:rsidRPr="002545B5">
        <w:rPr>
          <w:rFonts w:cstheme="minorHAnsi"/>
          <w:color w:val="231F20"/>
        </w:rPr>
        <w:t>If a</w:t>
      </w:r>
      <w:r>
        <w:rPr>
          <w:rFonts w:cstheme="minorHAnsi"/>
          <w:color w:val="231F20"/>
        </w:rPr>
        <w:t>n</w:t>
      </w:r>
      <w:r w:rsidRPr="002545B5">
        <w:rPr>
          <w:rFonts w:cstheme="minorHAnsi"/>
          <w:color w:val="231F20"/>
        </w:rPr>
        <w:t xml:space="preserve"> </w:t>
      </w:r>
      <w:r w:rsidRPr="002545B5">
        <w:rPr>
          <w:rFonts w:cstheme="minorHAnsi"/>
        </w:rPr>
        <w:t>EZGUIDE</w:t>
      </w:r>
      <w:r w:rsidRPr="002545B5">
        <w:rPr>
          <w:rFonts w:cstheme="minorHAnsi"/>
          <w:vertAlign w:val="superscript"/>
        </w:rPr>
        <w:t>TM</w:t>
      </w:r>
      <w:r w:rsidRPr="002545B5">
        <w:rPr>
          <w:rFonts w:cstheme="minorHAnsi"/>
        </w:rPr>
        <w:t xml:space="preserve"> </w:t>
      </w:r>
      <w:r w:rsidR="00DE65FA">
        <w:rPr>
          <w:rFonts w:cstheme="minorHAnsi"/>
        </w:rPr>
        <w:t>Fixed</w:t>
      </w:r>
      <w:r w:rsidRPr="002545B5">
        <w:rPr>
          <w:rFonts w:cstheme="minorHAnsi"/>
        </w:rPr>
        <w:t xml:space="preserve"> Guide Rail</w:t>
      </w:r>
      <w:r w:rsidRPr="002545B5">
        <w:rPr>
          <w:rFonts w:cstheme="minorHAnsi"/>
          <w:color w:val="231F20"/>
        </w:rPr>
        <w:t xml:space="preserve"> acetal </w:t>
      </w:r>
      <w:r>
        <w:rPr>
          <w:rFonts w:cstheme="minorHAnsi"/>
          <w:color w:val="231F20"/>
        </w:rPr>
        <w:t>bracket</w:t>
      </w:r>
      <w:r w:rsidRPr="002545B5">
        <w:rPr>
          <w:rFonts w:cstheme="minorHAnsi"/>
          <w:color w:val="231F20"/>
        </w:rPr>
        <w:t xml:space="preserve"> were to catch fire, a blue flame would be</w:t>
      </w:r>
      <w:r>
        <w:rPr>
          <w:rFonts w:cstheme="minorHAnsi"/>
          <w:color w:val="231F20"/>
        </w:rPr>
        <w:t xml:space="preserve"> </w:t>
      </w:r>
      <w:r w:rsidRPr="002545B5">
        <w:rPr>
          <w:rFonts w:cstheme="minorHAnsi"/>
          <w:color w:val="231F20"/>
        </w:rPr>
        <w:t>barely visible, and</w:t>
      </w:r>
      <w:r>
        <w:rPr>
          <w:rFonts w:cstheme="minorHAnsi"/>
          <w:color w:val="231F20"/>
        </w:rPr>
        <w:t xml:space="preserve"> </w:t>
      </w:r>
      <w:r w:rsidRPr="002545B5">
        <w:rPr>
          <w:rFonts w:cstheme="minorHAnsi"/>
          <w:color w:val="231F20"/>
        </w:rPr>
        <w:t>little or no smoke would be produced. In case of fire, immediately stop conveyor system operation. The</w:t>
      </w:r>
      <w:r>
        <w:rPr>
          <w:rFonts w:cstheme="minorHAnsi"/>
          <w:color w:val="231F20"/>
        </w:rPr>
        <w:t xml:space="preserve"> </w:t>
      </w:r>
      <w:r w:rsidRPr="002545B5">
        <w:rPr>
          <w:rFonts w:cstheme="minorHAnsi"/>
          <w:color w:val="231F20"/>
        </w:rPr>
        <w:t>fire can then be extinguished using a water, foam, CO2, or dry chemical fire extinguisher. Report any fire to</w:t>
      </w:r>
      <w:r>
        <w:rPr>
          <w:rFonts w:cstheme="minorHAnsi"/>
          <w:color w:val="231F20"/>
        </w:rPr>
        <w:t xml:space="preserve"> </w:t>
      </w:r>
      <w:r w:rsidRPr="002545B5">
        <w:rPr>
          <w:rFonts w:cstheme="minorHAnsi"/>
          <w:color w:val="231F20"/>
        </w:rPr>
        <w:t>the applicable Fire Department and plant management personnel immediately. Do not re-operate conveyor</w:t>
      </w:r>
      <w:r>
        <w:rPr>
          <w:rFonts w:cstheme="minorHAnsi"/>
          <w:color w:val="231F20"/>
        </w:rPr>
        <w:t xml:space="preserve"> </w:t>
      </w:r>
      <w:r w:rsidRPr="002545B5">
        <w:rPr>
          <w:rFonts w:cstheme="minorHAnsi"/>
          <w:color w:val="231F20"/>
        </w:rPr>
        <w:t>until all repairs have been made.</w:t>
      </w:r>
    </w:p>
    <w:p w14:paraId="18E0A394" w14:textId="2FC2E52E" w:rsidR="00CA07B3" w:rsidRDefault="00CA07B3" w:rsidP="00CA07B3"/>
    <w:p w14:paraId="62DEF445" w14:textId="3ED595B3" w:rsidR="000C73C8" w:rsidRDefault="000C73C8" w:rsidP="00CA07B3"/>
    <w:p w14:paraId="22DCCA92" w14:textId="77777777" w:rsidR="00624ADB" w:rsidRDefault="00624ADB" w:rsidP="00CA07B3"/>
    <w:p w14:paraId="2C40CAB2" w14:textId="77777777" w:rsidR="000C73C8" w:rsidRDefault="000C73C8" w:rsidP="00CA07B3"/>
    <w:p w14:paraId="00157D8D" w14:textId="35477881" w:rsidR="00A078B8" w:rsidRDefault="00A078B8" w:rsidP="00C93453">
      <w:pPr>
        <w:pStyle w:val="Heading1"/>
      </w:pPr>
      <w:r>
        <w:lastRenderedPageBreak/>
        <w:t>General Information</w:t>
      </w:r>
    </w:p>
    <w:p w14:paraId="465C74C8" w14:textId="1CEB0B19" w:rsidR="00C93453" w:rsidRDefault="00FD56CF" w:rsidP="00A078B8">
      <w:pPr>
        <w:pStyle w:val="Heading2"/>
      </w:pPr>
      <w:r>
        <w:t>Overview</w:t>
      </w:r>
    </w:p>
    <w:p w14:paraId="6EFE6633" w14:textId="1AE6369B" w:rsidR="001E6AAB" w:rsidRDefault="00E117FA" w:rsidP="00E8449E">
      <w:pPr>
        <w:pStyle w:val="BodyTextIndent5"/>
        <w:ind w:left="360"/>
      </w:pPr>
      <w:r w:rsidRPr="00AF64E4">
        <w:rPr>
          <w:rFonts w:cstheme="minorHAnsi"/>
          <w:color w:val="231F20"/>
        </w:rPr>
        <w:t>EZGUIDE</w:t>
      </w:r>
      <w:r w:rsidRPr="00AF64E4">
        <w:rPr>
          <w:rFonts w:cstheme="minorHAnsi"/>
          <w:color w:val="231F20"/>
          <w:vertAlign w:val="superscript"/>
        </w:rPr>
        <w:t>TM</w:t>
      </w:r>
      <w:r>
        <w:t xml:space="preserve"> </w:t>
      </w:r>
      <w:r w:rsidR="00DE65FA">
        <w:t xml:space="preserve">Fixed Rail is a non-adjustable guidance system designed for product retention on a conveyor. The </w:t>
      </w:r>
      <w:r w:rsidRPr="00AF64E4">
        <w:rPr>
          <w:rFonts w:cstheme="minorHAnsi"/>
          <w:color w:val="231F20"/>
        </w:rPr>
        <w:t>EZGUIDE</w:t>
      </w:r>
      <w:r w:rsidRPr="00AF64E4">
        <w:rPr>
          <w:rFonts w:cstheme="minorHAnsi"/>
          <w:color w:val="231F20"/>
          <w:vertAlign w:val="superscript"/>
        </w:rPr>
        <w:t>TM</w:t>
      </w:r>
      <w:r w:rsidR="00DE65FA">
        <w:t xml:space="preserve"> Fixed Rail is designed for both straight and curved conveyors. </w:t>
      </w:r>
      <w:r w:rsidR="00201D20" w:rsidRPr="00201D20">
        <w:t>Sheet</w:t>
      </w:r>
      <w:r w:rsidR="00F41182">
        <w:t xml:space="preserve"> </w:t>
      </w:r>
      <w:r w:rsidR="00201D20" w:rsidRPr="00201D20">
        <w:t xml:space="preserve">metal </w:t>
      </w:r>
      <w:r w:rsidR="00747685">
        <w:t>and</w:t>
      </w:r>
      <w:r w:rsidR="00201D20" w:rsidRPr="00201D20">
        <w:t xml:space="preserve"> molded channel bracket options are available, allowing for multiple conveyor offsets</w:t>
      </w:r>
      <w:r w:rsidR="00201D20">
        <w:t>.</w:t>
      </w:r>
      <w:r w:rsidR="00DE65FA">
        <w:t xml:space="preserve"> </w:t>
      </w:r>
      <w:r w:rsidRPr="00AF64E4">
        <w:rPr>
          <w:rFonts w:cstheme="minorHAnsi"/>
          <w:color w:val="231F20"/>
        </w:rPr>
        <w:t>EZGUIDE</w:t>
      </w:r>
      <w:r w:rsidRPr="00AF64E4">
        <w:rPr>
          <w:rFonts w:cstheme="minorHAnsi"/>
          <w:color w:val="231F20"/>
          <w:vertAlign w:val="superscript"/>
        </w:rPr>
        <w:t>TM</w:t>
      </w:r>
      <w:r>
        <w:t xml:space="preserve"> </w:t>
      </w:r>
      <w:r w:rsidR="00DE65FA">
        <w:t xml:space="preserve">Fixed Rail can act as a stand-alone guide rail system or be paired with the other </w:t>
      </w:r>
      <w:r w:rsidRPr="00AF64E4">
        <w:rPr>
          <w:rFonts w:cstheme="minorHAnsi"/>
          <w:color w:val="231F20"/>
        </w:rPr>
        <w:t>EZGUIDE</w:t>
      </w:r>
      <w:r w:rsidRPr="00AF64E4">
        <w:rPr>
          <w:rFonts w:cstheme="minorHAnsi"/>
          <w:color w:val="231F20"/>
          <w:vertAlign w:val="superscript"/>
        </w:rPr>
        <w:t>TM</w:t>
      </w:r>
      <w:r>
        <w:t xml:space="preserve"> </w:t>
      </w:r>
      <w:r w:rsidR="00DE65FA">
        <w:t>configurations to allow for adjustability</w:t>
      </w:r>
      <w:r w:rsidR="007E7FD6">
        <w:t>.</w:t>
      </w:r>
      <w:r w:rsidR="00335E6F">
        <w:t xml:space="preserve"> </w:t>
      </w:r>
    </w:p>
    <w:p w14:paraId="098009B4" w14:textId="18E52B8A" w:rsidR="0021273E" w:rsidRDefault="00DE65FA" w:rsidP="00DE65FA">
      <w:pPr>
        <w:pStyle w:val="BodyTextIndent5"/>
        <w:ind w:left="-180"/>
        <w:jc w:val="center"/>
      </w:pPr>
      <w:r>
        <w:rPr>
          <w:noProof/>
        </w:rPr>
        <w:drawing>
          <wp:inline distT="0" distB="0" distL="0" distR="0" wp14:anchorId="2ED59DD4" wp14:editId="7EBF5D53">
            <wp:extent cx="5819775" cy="5147585"/>
            <wp:effectExtent l="133350" t="114300" r="142875" b="1676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3132" cy="51682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8E40999" w14:textId="77777777" w:rsidR="00891948" w:rsidRDefault="00891948" w:rsidP="00DE65FA">
      <w:pPr>
        <w:pStyle w:val="BodyTextIndent5"/>
        <w:ind w:left="-180"/>
        <w:jc w:val="center"/>
      </w:pPr>
    </w:p>
    <w:p w14:paraId="7A13A3CA" w14:textId="77777777" w:rsidR="00891948" w:rsidRDefault="00891948" w:rsidP="00DE65FA">
      <w:pPr>
        <w:pStyle w:val="BodyTextIndent5"/>
        <w:ind w:left="-180"/>
        <w:jc w:val="center"/>
      </w:pPr>
    </w:p>
    <w:p w14:paraId="375B31FE" w14:textId="47D0E9D1" w:rsidR="005601A1" w:rsidRDefault="005601A1" w:rsidP="005601A1">
      <w:pPr>
        <w:pStyle w:val="BodyTextIndent5"/>
        <w:ind w:left="0"/>
      </w:pPr>
    </w:p>
    <w:p w14:paraId="27762098" w14:textId="4BEB4CA9" w:rsidR="00AA2EB5" w:rsidRDefault="00AA2EB5" w:rsidP="00A078B8">
      <w:pPr>
        <w:pStyle w:val="Heading2"/>
      </w:pPr>
      <w:r>
        <w:lastRenderedPageBreak/>
        <w:t>Guide Rail</w:t>
      </w:r>
      <w:r w:rsidR="005601A1">
        <w:t>s</w:t>
      </w:r>
    </w:p>
    <w:p w14:paraId="2BE49284" w14:textId="2D1635F2" w:rsidR="005601A1" w:rsidRDefault="00AA2EB5" w:rsidP="00E8449E">
      <w:pPr>
        <w:pStyle w:val="BodyTextIndent5"/>
        <w:ind w:left="360"/>
      </w:pPr>
      <w:r>
        <w:t>The rail</w:t>
      </w:r>
      <w:r w:rsidR="005601A1">
        <w:t>s</w:t>
      </w:r>
      <w:r>
        <w:t xml:space="preserve"> used in the </w:t>
      </w:r>
      <w:bookmarkStart w:id="1" w:name="_Hlk94531686"/>
      <w:r>
        <w:t>EZ</w:t>
      </w:r>
      <w:r w:rsidR="00596665">
        <w:t>GUIDE</w:t>
      </w:r>
      <w:r w:rsidR="00A91B2C" w:rsidRPr="00A91B2C">
        <w:rPr>
          <w:vertAlign w:val="superscript"/>
        </w:rPr>
        <w:t>TM</w:t>
      </w:r>
      <w:bookmarkEnd w:id="1"/>
      <w:r>
        <w:t xml:space="preserve"> system </w:t>
      </w:r>
      <w:r w:rsidR="005601A1">
        <w:t xml:space="preserve">are 45mm </w:t>
      </w:r>
      <w:r w:rsidR="001D6720">
        <w:t xml:space="preserve">(1.77in) </w:t>
      </w:r>
      <w:r w:rsidR="005601A1">
        <w:t>tall and have (</w:t>
      </w:r>
      <w:r w:rsidR="00CF2241">
        <w:t>2</w:t>
      </w:r>
      <w:r w:rsidR="005601A1">
        <w:t>) profiles:</w:t>
      </w:r>
    </w:p>
    <w:p w14:paraId="022FAFDD" w14:textId="12DB10CD" w:rsidR="005601A1" w:rsidRDefault="005601A1" w:rsidP="005601A1">
      <w:pPr>
        <w:pStyle w:val="BodyTextIndent5"/>
        <w:numPr>
          <w:ilvl w:val="0"/>
          <w:numId w:val="10"/>
        </w:numPr>
      </w:pPr>
      <w:bookmarkStart w:id="2" w:name="_Hlk94266509"/>
      <w:r>
        <w:rPr>
          <w:b/>
          <w:bCs/>
          <w:u w:val="single"/>
        </w:rPr>
        <w:t xml:space="preserve">Flat Face Anodized </w:t>
      </w:r>
      <w:r w:rsidR="007B50D7">
        <w:rPr>
          <w:b/>
          <w:bCs/>
          <w:u w:val="single"/>
        </w:rPr>
        <w:t xml:space="preserve">Guide </w:t>
      </w:r>
      <w:r>
        <w:rPr>
          <w:b/>
          <w:bCs/>
          <w:u w:val="single"/>
        </w:rPr>
        <w:t>Rail</w:t>
      </w:r>
      <w:r w:rsidRPr="005601A1">
        <w:t xml:space="preserve"> </w:t>
      </w:r>
      <w:r>
        <w:t>is a</w:t>
      </w:r>
      <w:r w:rsidRPr="005601A1">
        <w:t xml:space="preserve"> </w:t>
      </w:r>
      <w:r>
        <w:t>military grade hardcoat anodized aluminum rail with a</w:t>
      </w:r>
      <w:r w:rsidRPr="005601A1">
        <w:t xml:space="preserve"> 30mm flat contact surface.</w:t>
      </w:r>
    </w:p>
    <w:p w14:paraId="2A3ADC1A" w14:textId="7EA9A43B" w:rsidR="00BE681A" w:rsidRDefault="005601A1" w:rsidP="00BE681A">
      <w:pPr>
        <w:pStyle w:val="BodyTextIndent5"/>
        <w:numPr>
          <w:ilvl w:val="0"/>
          <w:numId w:val="10"/>
        </w:numPr>
      </w:pPr>
      <w:r>
        <w:rPr>
          <w:b/>
          <w:bCs/>
          <w:u w:val="single"/>
        </w:rPr>
        <w:t xml:space="preserve">Flat Face Coated </w:t>
      </w:r>
      <w:r w:rsidR="007B50D7">
        <w:rPr>
          <w:b/>
          <w:bCs/>
          <w:u w:val="single"/>
        </w:rPr>
        <w:t xml:space="preserve">Guide </w:t>
      </w:r>
      <w:r>
        <w:rPr>
          <w:b/>
          <w:bCs/>
          <w:u w:val="single"/>
        </w:rPr>
        <w:t>Rail</w:t>
      </w:r>
      <w:r w:rsidRPr="005601A1">
        <w:t xml:space="preserve"> </w:t>
      </w:r>
      <w:r>
        <w:t xml:space="preserve">is a white HDPE </w:t>
      </w:r>
      <w:r w:rsidR="005F7624">
        <w:t xml:space="preserve">(high density polyethylene) </w:t>
      </w:r>
      <w:r>
        <w:t>coated aluminum ra</w:t>
      </w:r>
      <w:r w:rsidR="00EA1F8C">
        <w:t>il</w:t>
      </w:r>
      <w:r>
        <w:t>.</w:t>
      </w:r>
      <w:bookmarkEnd w:id="2"/>
    </w:p>
    <w:p w14:paraId="2E2BC751" w14:textId="368AA59F" w:rsidR="00BE681A" w:rsidRPr="00E628E5" w:rsidRDefault="00775257" w:rsidP="002B4F9D">
      <w:pPr>
        <w:pStyle w:val="BodyTextIndent"/>
        <w:ind w:left="2160" w:firstLine="720"/>
      </w:pPr>
      <w:r w:rsidRPr="00775257">
        <w:rPr>
          <w:noProof/>
        </w:rPr>
        <w:drawing>
          <wp:inline distT="0" distB="0" distL="0" distR="0" wp14:anchorId="447CA745" wp14:editId="7AEB965D">
            <wp:extent cx="1999896" cy="1838325"/>
            <wp:effectExtent l="133350" t="114300" r="133985" b="161925"/>
            <wp:docPr id="207369736" name="Picture 1" descr="A black and white profile of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9736" name="Picture 1" descr="A black and white profile of a window&#10;&#10;Description automatically generated"/>
                    <pic:cNvPicPr/>
                  </pic:nvPicPr>
                  <pic:blipFill>
                    <a:blip r:embed="rId13"/>
                    <a:stretch>
                      <a:fillRect/>
                    </a:stretch>
                  </pic:blipFill>
                  <pic:spPr>
                    <a:xfrm>
                      <a:off x="0" y="0"/>
                      <a:ext cx="2025283" cy="186166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9CF6A19" w14:textId="5B692FA5" w:rsidR="005601A1" w:rsidRDefault="005601A1" w:rsidP="00A078B8">
      <w:pPr>
        <w:pStyle w:val="Heading2"/>
      </w:pPr>
      <w:r>
        <w:t xml:space="preserve">Extended Distances </w:t>
      </w:r>
    </w:p>
    <w:p w14:paraId="03D9D514" w14:textId="00A50E69" w:rsidR="002B4F9D" w:rsidRDefault="003645CF" w:rsidP="00E33D1A">
      <w:pPr>
        <w:pStyle w:val="BodyTextIndent5"/>
        <w:ind w:left="360"/>
      </w:pPr>
      <w:r>
        <w:t xml:space="preserve">To extend a Fixed Rail system beyond the length of a single rail, simply </w:t>
      </w:r>
      <w:r w:rsidR="00201D20">
        <w:t>assemble</w:t>
      </w:r>
      <w:r>
        <w:t xml:space="preserve"> </w:t>
      </w:r>
      <w:r w:rsidR="00B2332D">
        <w:t>(</w:t>
      </w:r>
      <w:r>
        <w:t>2</w:t>
      </w:r>
      <w:r w:rsidR="00B2332D">
        <w:t>)</w:t>
      </w:r>
      <w:r>
        <w:t xml:space="preserve"> </w:t>
      </w:r>
      <w:r w:rsidR="007F37BC" w:rsidRPr="007F37BC">
        <w:rPr>
          <w:b/>
          <w:bCs/>
        </w:rPr>
        <w:t>G</w:t>
      </w:r>
      <w:r w:rsidRPr="007F37BC">
        <w:rPr>
          <w:b/>
          <w:bCs/>
        </w:rPr>
        <w:t xml:space="preserve">uide </w:t>
      </w:r>
      <w:r w:rsidR="007F37BC" w:rsidRPr="007F37BC">
        <w:rPr>
          <w:b/>
          <w:bCs/>
        </w:rPr>
        <w:t>R</w:t>
      </w:r>
      <w:r w:rsidRPr="007F37BC">
        <w:rPr>
          <w:b/>
          <w:bCs/>
        </w:rPr>
        <w:t>ails</w:t>
      </w:r>
      <w:r>
        <w:t xml:space="preserve"> together end to end and use a </w:t>
      </w:r>
      <w:r w:rsidRPr="001C0AFB">
        <w:rPr>
          <w:b/>
          <w:bCs/>
        </w:rPr>
        <w:t>Guide Rail Field Break</w:t>
      </w:r>
      <w:r>
        <w:t xml:space="preserve"> to hold the </w:t>
      </w:r>
      <w:r w:rsidR="00B2332D">
        <w:t>(</w:t>
      </w:r>
      <w:r>
        <w:t>2</w:t>
      </w:r>
      <w:r w:rsidR="00B2332D">
        <w:t>)</w:t>
      </w:r>
      <w:r>
        <w:t xml:space="preserve"> rails together.</w:t>
      </w:r>
      <w:r w:rsidR="00833924">
        <w:t xml:space="preserve"> </w:t>
      </w:r>
    </w:p>
    <w:p w14:paraId="071A9228" w14:textId="001791A5" w:rsidR="00CB7A88" w:rsidRDefault="00CB7A88" w:rsidP="00CB7A88">
      <w:pPr>
        <w:pStyle w:val="BodyTextIndent5"/>
        <w:ind w:left="0"/>
        <w:jc w:val="center"/>
      </w:pPr>
      <w:r w:rsidRPr="00CB7A88">
        <w:rPr>
          <w:noProof/>
        </w:rPr>
        <w:drawing>
          <wp:inline distT="0" distB="0" distL="0" distR="0" wp14:anchorId="233B1BEB" wp14:editId="0C129D57">
            <wp:extent cx="5144218" cy="2762636"/>
            <wp:effectExtent l="0" t="0" r="0" b="0"/>
            <wp:docPr id="1385619426" name="Picture 1" descr="A close-up of a rail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19426" name="Picture 1" descr="A close-up of a rail field&#10;&#10;AI-generated content may be incorrect."/>
                    <pic:cNvPicPr/>
                  </pic:nvPicPr>
                  <pic:blipFill>
                    <a:blip r:embed="rId14"/>
                    <a:stretch>
                      <a:fillRect/>
                    </a:stretch>
                  </pic:blipFill>
                  <pic:spPr>
                    <a:xfrm>
                      <a:off x="0" y="0"/>
                      <a:ext cx="5144218" cy="2762636"/>
                    </a:xfrm>
                    <a:prstGeom prst="rect">
                      <a:avLst/>
                    </a:prstGeom>
                  </pic:spPr>
                </pic:pic>
              </a:graphicData>
            </a:graphic>
          </wp:inline>
        </w:drawing>
      </w:r>
    </w:p>
    <w:p w14:paraId="385ED34F" w14:textId="6CE3021A" w:rsidR="002B4F9D" w:rsidRDefault="002B4F9D" w:rsidP="002B4F9D">
      <w:pPr>
        <w:pStyle w:val="BodyTextIndent5"/>
        <w:ind w:left="0"/>
      </w:pPr>
    </w:p>
    <w:p w14:paraId="3A62F7E9" w14:textId="02723D1A" w:rsidR="002B4F9D" w:rsidRDefault="002B4F9D" w:rsidP="002B4F9D">
      <w:pPr>
        <w:pStyle w:val="BodyTextIndent5"/>
        <w:ind w:left="0"/>
        <w:jc w:val="center"/>
      </w:pPr>
    </w:p>
    <w:p w14:paraId="051F8DE4" w14:textId="1DCA734A" w:rsidR="002B4F9D" w:rsidRDefault="002B4F9D" w:rsidP="002B4F9D">
      <w:pPr>
        <w:pStyle w:val="BodyTextIndent5"/>
        <w:ind w:left="0"/>
      </w:pPr>
    </w:p>
    <w:p w14:paraId="03AA62E2" w14:textId="55CEA202" w:rsidR="002B4F9D" w:rsidRDefault="002B4F9D" w:rsidP="00CB7A88">
      <w:pPr>
        <w:pStyle w:val="BodyTextIndent5"/>
        <w:ind w:left="0"/>
      </w:pPr>
      <w:bookmarkStart w:id="3" w:name="_Hlk58842374"/>
    </w:p>
    <w:p w14:paraId="6D58897F" w14:textId="295D709F" w:rsidR="00D067C8" w:rsidRDefault="00CB7A88" w:rsidP="00B84A4F">
      <w:pPr>
        <w:pStyle w:val="Heading1"/>
        <w:spacing w:before="0"/>
      </w:pPr>
      <w:r>
        <w:lastRenderedPageBreak/>
        <w:t>B</w:t>
      </w:r>
      <w:r w:rsidR="001B21A7">
        <w:t xml:space="preserve">racket </w:t>
      </w:r>
      <w:r w:rsidR="00E65607">
        <w:t>Installation Guide</w:t>
      </w:r>
    </w:p>
    <w:p w14:paraId="6AA91DC0" w14:textId="77777777" w:rsidR="006366E1" w:rsidRDefault="006366E1" w:rsidP="00E8449E">
      <w:pPr>
        <w:ind w:left="360"/>
      </w:pPr>
    </w:p>
    <w:p w14:paraId="0A3A7637" w14:textId="1386F873" w:rsidR="006366E1" w:rsidRDefault="006366E1" w:rsidP="00FE3F98">
      <w:pPr>
        <w:pStyle w:val="Heading2"/>
      </w:pPr>
      <w:r w:rsidRPr="006366E1">
        <w:t>Straight Conveyers</w:t>
      </w:r>
      <w:r w:rsidR="00FE3F98">
        <w:t xml:space="preserve"> </w:t>
      </w:r>
      <w:r w:rsidRPr="006366E1">
        <w:t xml:space="preserve"> </w:t>
      </w:r>
    </w:p>
    <w:p w14:paraId="6B5299D2" w14:textId="612F6B92" w:rsidR="00FE3F98" w:rsidRDefault="00B2332D" w:rsidP="00FE3F98">
      <w:pPr>
        <w:pStyle w:val="ListParagraph"/>
        <w:ind w:left="360"/>
      </w:pPr>
      <w:r>
        <w:t>For</w:t>
      </w:r>
      <w:r w:rsidR="00FE3F98">
        <w:t xml:space="preserve"> a straight conveyor (no curves), follow the directions in this section.</w:t>
      </w:r>
    </w:p>
    <w:p w14:paraId="689F9BDC" w14:textId="77777777" w:rsidR="00FE3F98" w:rsidRDefault="00FE3F98" w:rsidP="00FE3F98">
      <w:pPr>
        <w:pStyle w:val="ListParagraph"/>
        <w:ind w:left="360"/>
      </w:pPr>
    </w:p>
    <w:p w14:paraId="27202E21" w14:textId="77CE83E6" w:rsidR="006366E1" w:rsidRDefault="006366E1" w:rsidP="00106CA9">
      <w:pPr>
        <w:pStyle w:val="ListParagraph"/>
        <w:numPr>
          <w:ilvl w:val="0"/>
          <w:numId w:val="5"/>
        </w:numPr>
      </w:pPr>
      <w:r>
        <w:t>Place brackets as close to the end of the conveyor as possible.</w:t>
      </w:r>
    </w:p>
    <w:p w14:paraId="5492B43A" w14:textId="74E8665C" w:rsidR="00DE5F21" w:rsidRDefault="00DE5F21" w:rsidP="00DE5F21">
      <w:pPr>
        <w:pStyle w:val="ListParagraph"/>
        <w:numPr>
          <w:ilvl w:val="0"/>
          <w:numId w:val="5"/>
        </w:numPr>
      </w:pPr>
      <w:r>
        <w:t xml:space="preserve">To ensure the rigidity of the guide rail the </w:t>
      </w:r>
      <w:r w:rsidRPr="00DE5F21">
        <w:rPr>
          <w:b/>
          <w:bCs/>
        </w:rPr>
        <w:t>Maximum Overhang</w:t>
      </w:r>
      <w:r>
        <w:t xml:space="preserve"> is </w:t>
      </w:r>
      <w:r w:rsidRPr="00DE5F21">
        <w:rPr>
          <w:b/>
          <w:bCs/>
        </w:rPr>
        <w:t>347mm (13.6in)</w:t>
      </w:r>
      <w:r>
        <w:t>.</w:t>
      </w:r>
    </w:p>
    <w:p w14:paraId="2F2E1C41" w14:textId="77777777" w:rsidR="00830296" w:rsidRDefault="00830296" w:rsidP="00830296">
      <w:pPr>
        <w:pStyle w:val="ListParagraph"/>
        <w:numPr>
          <w:ilvl w:val="0"/>
          <w:numId w:val="5"/>
        </w:numPr>
        <w:spacing w:after="160" w:line="259" w:lineRule="auto"/>
      </w:pPr>
      <w:r>
        <w:t>Place the EZGUIDE</w:t>
      </w:r>
      <w:r w:rsidRPr="00E20367">
        <w:rPr>
          <w:vertAlign w:val="superscript"/>
        </w:rPr>
        <w:t>TM</w:t>
      </w:r>
      <w:r>
        <w:t xml:space="preserve"> Fixed Guide Rail Brackets along the conveyor between the end brackets using a </w:t>
      </w:r>
      <w:r w:rsidRPr="00DF6C44">
        <w:rPr>
          <w:b/>
          <w:bCs/>
        </w:rPr>
        <w:t>Maximum Spacing</w:t>
      </w:r>
      <w:r>
        <w:t xml:space="preserve"> between bracket assemblies of </w:t>
      </w:r>
      <w:r w:rsidRPr="005F533D">
        <w:rPr>
          <w:b/>
          <w:bCs/>
        </w:rPr>
        <w:t>610mm (24in)</w:t>
      </w:r>
      <w:r>
        <w:t>.</w:t>
      </w:r>
    </w:p>
    <w:p w14:paraId="01845B77" w14:textId="7D06D5CA" w:rsidR="003C498C" w:rsidRDefault="003C498C" w:rsidP="003C498C">
      <w:pPr>
        <w:pStyle w:val="ListParagraph"/>
        <w:keepNext/>
        <w:numPr>
          <w:ilvl w:val="0"/>
          <w:numId w:val="5"/>
        </w:numPr>
        <w:spacing w:after="160" w:line="259" w:lineRule="auto"/>
      </w:pPr>
      <w:r>
        <w:t>Guiderail sections must maintain at least two points of contact - i.e., must be supported by two clamps.</w:t>
      </w:r>
      <w:r w:rsidRPr="009C127D">
        <w:rPr>
          <w:noProof/>
        </w:rPr>
        <w:t xml:space="preserve"> </w:t>
      </w:r>
    </w:p>
    <w:p w14:paraId="5B03D026" w14:textId="56DBE477" w:rsidR="00830296" w:rsidRDefault="003C498C" w:rsidP="00830296">
      <w:pPr>
        <w:pStyle w:val="ListParagraph"/>
      </w:pPr>
      <w:r w:rsidRPr="003C498C">
        <w:rPr>
          <w:noProof/>
        </w:rPr>
        <w:drawing>
          <wp:inline distT="0" distB="0" distL="0" distR="0" wp14:anchorId="4CD89547" wp14:editId="317446A0">
            <wp:extent cx="6143625" cy="2999477"/>
            <wp:effectExtent l="133350" t="114300" r="123825" b="163195"/>
            <wp:docPr id="1195695979" name="Picture 1" descr="A diagram of a met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95979" name="Picture 1" descr="A diagram of a metal structure&#10;&#10;AI-generated content may be incorrect."/>
                    <pic:cNvPicPr/>
                  </pic:nvPicPr>
                  <pic:blipFill>
                    <a:blip r:embed="rId15"/>
                    <a:stretch>
                      <a:fillRect/>
                    </a:stretch>
                  </pic:blipFill>
                  <pic:spPr>
                    <a:xfrm>
                      <a:off x="0" y="0"/>
                      <a:ext cx="6146667" cy="300096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FA128AC" w14:textId="60117220" w:rsidR="00DE5F21" w:rsidRDefault="00DE5F21" w:rsidP="00DE5F21">
      <w:pPr>
        <w:pStyle w:val="ListParagraph"/>
        <w:ind w:left="1440"/>
      </w:pPr>
    </w:p>
    <w:p w14:paraId="48A7156D" w14:textId="1850AB6F" w:rsidR="00106CA9" w:rsidRDefault="00106CA9" w:rsidP="00106CA9">
      <w:pPr>
        <w:pStyle w:val="ListParagraph"/>
      </w:pPr>
    </w:p>
    <w:p w14:paraId="4A63B895" w14:textId="0ABA8EEE" w:rsidR="00E6064A" w:rsidRDefault="00E6064A" w:rsidP="006C7389">
      <w:pPr>
        <w:jc w:val="center"/>
      </w:pPr>
    </w:p>
    <w:p w14:paraId="2409A035" w14:textId="33C1EAED" w:rsidR="00E20367" w:rsidRDefault="00E20367" w:rsidP="003174E0">
      <w:pPr>
        <w:pStyle w:val="ListParagraph"/>
      </w:pPr>
    </w:p>
    <w:p w14:paraId="35A50E84" w14:textId="11D88833" w:rsidR="00021EEF" w:rsidRDefault="00021EEF" w:rsidP="00021EEF">
      <w:pPr>
        <w:jc w:val="center"/>
      </w:pPr>
    </w:p>
    <w:p w14:paraId="7459413F" w14:textId="726E8648" w:rsidR="007C6369" w:rsidRDefault="007C6369" w:rsidP="00C115C5">
      <w:pPr>
        <w:spacing w:after="160" w:line="259" w:lineRule="auto"/>
        <w:ind w:left="-180"/>
        <w:jc w:val="center"/>
      </w:pPr>
    </w:p>
    <w:p w14:paraId="632EF7B9" w14:textId="0D90B666" w:rsidR="00355C13" w:rsidRDefault="00355C13" w:rsidP="004406C4"/>
    <w:p w14:paraId="5BC05C99" w14:textId="418F4508" w:rsidR="003174E0" w:rsidRDefault="003174E0" w:rsidP="004406C4"/>
    <w:p w14:paraId="610FD152" w14:textId="7D2D42B5" w:rsidR="00247CBC" w:rsidRDefault="00247CBC" w:rsidP="004406C4"/>
    <w:p w14:paraId="03E2779E" w14:textId="1989FDD8" w:rsidR="00247CBC" w:rsidRDefault="00247CBC" w:rsidP="004406C4"/>
    <w:p w14:paraId="63476974" w14:textId="2749D06C" w:rsidR="00247CBC" w:rsidRDefault="00247CBC" w:rsidP="004406C4"/>
    <w:p w14:paraId="77019245" w14:textId="166BB78B" w:rsidR="00247CBC" w:rsidRDefault="00247CBC" w:rsidP="004406C4"/>
    <w:p w14:paraId="28584C97" w14:textId="77777777" w:rsidR="00592937" w:rsidRDefault="00592937" w:rsidP="00021EEF"/>
    <w:p w14:paraId="0EC592A0" w14:textId="5EE85DB9" w:rsidR="004406C4" w:rsidRDefault="004406C4" w:rsidP="00E65607">
      <w:pPr>
        <w:pStyle w:val="Heading2"/>
      </w:pPr>
      <w:r w:rsidRPr="004406C4">
        <w:lastRenderedPageBreak/>
        <w:t>Curved Conveyors</w:t>
      </w:r>
    </w:p>
    <w:p w14:paraId="2019995E" w14:textId="77777777" w:rsidR="00B16C2B" w:rsidRPr="00B16C2B" w:rsidRDefault="00B16C2B" w:rsidP="00B16C2B">
      <w:pPr>
        <w:pStyle w:val="BodyTextIndent"/>
      </w:pPr>
    </w:p>
    <w:p w14:paraId="208424F8" w14:textId="1032102A" w:rsidR="00033326" w:rsidRDefault="00033326" w:rsidP="00B16C2B">
      <w:pPr>
        <w:pStyle w:val="ListParagraph"/>
        <w:numPr>
          <w:ilvl w:val="0"/>
          <w:numId w:val="6"/>
        </w:numPr>
      </w:pPr>
      <w:r>
        <w:t>Place a bracket at the apex (midpoint) of the curve.</w:t>
      </w:r>
    </w:p>
    <w:p w14:paraId="5B33ECA7" w14:textId="3060F9DE" w:rsidR="00B16C2B" w:rsidRDefault="00033326" w:rsidP="000066DB">
      <w:pPr>
        <w:pStyle w:val="ListParagraph"/>
        <w:numPr>
          <w:ilvl w:val="1"/>
          <w:numId w:val="6"/>
        </w:numPr>
        <w:spacing w:after="160" w:line="259" w:lineRule="auto"/>
      </w:pPr>
      <w:r>
        <w:t xml:space="preserve">Space other brackets evenly through the curve without exceeding </w:t>
      </w:r>
      <w:r w:rsidR="00DF6C44">
        <w:t xml:space="preserve">the </w:t>
      </w:r>
      <w:r w:rsidR="00DF6C44" w:rsidRPr="00DF6C44">
        <w:rPr>
          <w:b/>
          <w:bCs/>
        </w:rPr>
        <w:t xml:space="preserve">Maximum </w:t>
      </w:r>
      <w:r w:rsidR="00B2332D">
        <w:rPr>
          <w:b/>
          <w:bCs/>
        </w:rPr>
        <w:t>Spacing</w:t>
      </w:r>
      <w:r w:rsidR="00DF6C44">
        <w:t xml:space="preserve"> of </w:t>
      </w:r>
      <w:r w:rsidRPr="005F533D">
        <w:rPr>
          <w:b/>
          <w:bCs/>
        </w:rPr>
        <w:t>610mm (24in)</w:t>
      </w:r>
      <w:r>
        <w:t xml:space="preserve"> between brackets</w:t>
      </w:r>
      <w:r w:rsidR="000066DB">
        <w:t>.</w:t>
      </w:r>
    </w:p>
    <w:p w14:paraId="754136DD" w14:textId="02FB9A31" w:rsidR="00DF6C44" w:rsidRDefault="00DF6C44" w:rsidP="00DF6C44">
      <w:pPr>
        <w:pStyle w:val="ListParagraph"/>
        <w:numPr>
          <w:ilvl w:val="0"/>
          <w:numId w:val="6"/>
        </w:numPr>
        <w:spacing w:after="160" w:line="259" w:lineRule="auto"/>
      </w:pPr>
      <w:r w:rsidRPr="00F74E61">
        <w:t xml:space="preserve">There must be </w:t>
      </w:r>
      <w:r w:rsidR="00E62221">
        <w:t xml:space="preserve">a </w:t>
      </w:r>
      <w:r w:rsidR="00CD45AD">
        <w:rPr>
          <w:b/>
          <w:bCs/>
        </w:rPr>
        <w:t>m</w:t>
      </w:r>
      <w:r w:rsidR="00E62221" w:rsidRPr="00E62221">
        <w:rPr>
          <w:b/>
          <w:bCs/>
        </w:rPr>
        <w:t>inimum of</w:t>
      </w:r>
      <w:r w:rsidRPr="00E62221">
        <w:rPr>
          <w:b/>
          <w:bCs/>
        </w:rPr>
        <w:t xml:space="preserve"> </w:t>
      </w:r>
      <w:r w:rsidR="00E62221" w:rsidRPr="00E62221">
        <w:rPr>
          <w:b/>
          <w:bCs/>
        </w:rPr>
        <w:t>(1)</w:t>
      </w:r>
      <w:r w:rsidRPr="00F74E61">
        <w:t xml:space="preserve"> bracket on the straight section after the </w:t>
      </w:r>
      <w:r w:rsidRPr="00DF6C44">
        <w:rPr>
          <w:b/>
          <w:bCs/>
        </w:rPr>
        <w:t>Tangent Line</w:t>
      </w:r>
      <w:r>
        <w:rPr>
          <w:b/>
          <w:bCs/>
        </w:rPr>
        <w:t xml:space="preserve"> </w:t>
      </w:r>
      <w:r w:rsidRPr="00DF6C44">
        <w:t>to keep the curved rail ends in place.</w:t>
      </w:r>
      <w:r w:rsidRPr="00F74E61">
        <w:t xml:space="preserve"> </w:t>
      </w:r>
    </w:p>
    <w:p w14:paraId="32F58C7E" w14:textId="054C14D9" w:rsidR="00FC10EC" w:rsidRDefault="00FC10EC" w:rsidP="00FC10EC">
      <w:pPr>
        <w:pStyle w:val="ListParagraph"/>
        <w:spacing w:after="160" w:line="259" w:lineRule="auto"/>
        <w:jc w:val="center"/>
      </w:pPr>
      <w:r w:rsidRPr="00FC10EC">
        <w:rPr>
          <w:noProof/>
        </w:rPr>
        <w:drawing>
          <wp:inline distT="0" distB="0" distL="0" distR="0" wp14:anchorId="52C88C7E" wp14:editId="4BEDDA53">
            <wp:extent cx="4758602" cy="3609975"/>
            <wp:effectExtent l="133350" t="114300" r="118745" b="161925"/>
            <wp:docPr id="1727237695" name="Picture 1" descr="A diagram of a curved tr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237695" name="Picture 1" descr="A diagram of a curved track&#10;&#10;AI-generated content may be incorrect."/>
                    <pic:cNvPicPr/>
                  </pic:nvPicPr>
                  <pic:blipFill>
                    <a:blip r:embed="rId16"/>
                    <a:stretch>
                      <a:fillRect/>
                    </a:stretch>
                  </pic:blipFill>
                  <pic:spPr>
                    <a:xfrm>
                      <a:off x="0" y="0"/>
                      <a:ext cx="4766232" cy="36157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2737423" w14:textId="3DE5880D" w:rsidR="00DA5A03" w:rsidRDefault="00DA5A03" w:rsidP="00954C9D">
      <w:pPr>
        <w:spacing w:after="160" w:line="259" w:lineRule="auto"/>
        <w:ind w:left="-180"/>
        <w:jc w:val="center"/>
      </w:pPr>
    </w:p>
    <w:p w14:paraId="3FFDF1C6" w14:textId="77777777" w:rsidR="00E33D1A" w:rsidRDefault="00E33D1A" w:rsidP="00954C9D">
      <w:pPr>
        <w:spacing w:after="160" w:line="259" w:lineRule="auto"/>
        <w:ind w:left="-180"/>
        <w:jc w:val="center"/>
      </w:pPr>
    </w:p>
    <w:p w14:paraId="1109BB79" w14:textId="77777777" w:rsidR="00E33D1A" w:rsidRDefault="00E33D1A" w:rsidP="00954C9D">
      <w:pPr>
        <w:spacing w:after="160" w:line="259" w:lineRule="auto"/>
        <w:ind w:left="-180"/>
        <w:jc w:val="center"/>
      </w:pPr>
    </w:p>
    <w:p w14:paraId="1340CD29" w14:textId="77777777" w:rsidR="00E33D1A" w:rsidRDefault="00E33D1A" w:rsidP="00954C9D">
      <w:pPr>
        <w:spacing w:after="160" w:line="259" w:lineRule="auto"/>
        <w:ind w:left="-180"/>
        <w:jc w:val="center"/>
      </w:pPr>
    </w:p>
    <w:p w14:paraId="5F952B22" w14:textId="77777777" w:rsidR="00E33D1A" w:rsidRDefault="00E33D1A" w:rsidP="00954C9D">
      <w:pPr>
        <w:spacing w:after="160" w:line="259" w:lineRule="auto"/>
        <w:ind w:left="-180"/>
        <w:jc w:val="center"/>
      </w:pPr>
    </w:p>
    <w:p w14:paraId="5A4B06B3" w14:textId="77777777" w:rsidR="00E33D1A" w:rsidRDefault="00E33D1A" w:rsidP="00954C9D">
      <w:pPr>
        <w:spacing w:after="160" w:line="259" w:lineRule="auto"/>
        <w:ind w:left="-180"/>
        <w:jc w:val="center"/>
      </w:pPr>
    </w:p>
    <w:p w14:paraId="56B51C7C" w14:textId="77777777" w:rsidR="00E33D1A" w:rsidRDefault="00E33D1A" w:rsidP="00954C9D">
      <w:pPr>
        <w:spacing w:after="160" w:line="259" w:lineRule="auto"/>
        <w:ind w:left="-180"/>
        <w:jc w:val="center"/>
      </w:pPr>
    </w:p>
    <w:p w14:paraId="57390D35" w14:textId="1D33FA36" w:rsidR="002017C8" w:rsidRDefault="00305796" w:rsidP="00C0423B">
      <w:pPr>
        <w:pStyle w:val="Heading1"/>
      </w:pPr>
      <w:bookmarkStart w:id="4" w:name="_Toc54183668"/>
      <w:bookmarkStart w:id="5" w:name="_Hlk54948921"/>
      <w:bookmarkStart w:id="6" w:name="_Toc54183675"/>
      <w:r>
        <w:lastRenderedPageBreak/>
        <w:t>Bending Guide Rail</w:t>
      </w:r>
    </w:p>
    <w:p w14:paraId="49BE8A5F" w14:textId="46E6D979" w:rsidR="00305796" w:rsidRDefault="002017C8" w:rsidP="0076475C">
      <w:pPr>
        <w:pStyle w:val="Heading2"/>
      </w:pPr>
      <w:r>
        <w:t>Introduction</w:t>
      </w:r>
    </w:p>
    <w:p w14:paraId="374C45F0" w14:textId="77777777" w:rsidR="001C0421" w:rsidRDefault="00F93DBA" w:rsidP="00767A8D">
      <w:pPr>
        <w:ind w:left="360"/>
      </w:pPr>
      <w:r>
        <w:t>There are (2) tool options when it comes to bending EZGUIDE</w:t>
      </w:r>
      <w:r w:rsidRPr="008F0362">
        <w:rPr>
          <w:vertAlign w:val="superscript"/>
        </w:rPr>
        <w:t>TM</w:t>
      </w:r>
      <w:r>
        <w:t xml:space="preserve"> Guide Rail, the EZGUIDE</w:t>
      </w:r>
      <w:r w:rsidRPr="00F93DBA">
        <w:rPr>
          <w:vertAlign w:val="superscript"/>
        </w:rPr>
        <w:t>TM</w:t>
      </w:r>
      <w:r>
        <w:t xml:space="preserve"> Hand Bender and the EZGUIDE</w:t>
      </w:r>
      <w:r w:rsidRPr="00F93DBA">
        <w:rPr>
          <w:vertAlign w:val="superscript"/>
        </w:rPr>
        <w:t>TM</w:t>
      </w:r>
      <w:r>
        <w:t xml:space="preserve"> </w:t>
      </w:r>
      <w:r w:rsidR="00FD779F">
        <w:t>Rail Roller</w:t>
      </w:r>
      <w:r w:rsidRPr="00201D20">
        <w:t xml:space="preserve">. </w:t>
      </w:r>
    </w:p>
    <w:p w14:paraId="61BB28D0" w14:textId="77777777" w:rsidR="001C0421" w:rsidRDefault="00201D20" w:rsidP="001C0421">
      <w:pPr>
        <w:pStyle w:val="ListParagraph"/>
        <w:numPr>
          <w:ilvl w:val="0"/>
          <w:numId w:val="24"/>
        </w:numPr>
      </w:pPr>
      <w:r w:rsidRPr="00201D20">
        <w:t>The Hand Bender is designed to be held with a vice while bend</w:t>
      </w:r>
      <w:r w:rsidR="00CD45AD">
        <w:t>ing</w:t>
      </w:r>
      <w:r w:rsidRPr="00201D20">
        <w:t xml:space="preserve"> the guide rail by hand</w:t>
      </w:r>
      <w:r w:rsidR="00917F65" w:rsidRPr="00201D20">
        <w:t>. Due to the potential to scuff the HDPE coating, the Hand Bender is only designed to bend anodized versions</w:t>
      </w:r>
      <w:r w:rsidR="00917F65">
        <w:t xml:space="preserve"> of EZGUIDE</w:t>
      </w:r>
      <w:r w:rsidR="00917F65" w:rsidRPr="001C0421">
        <w:rPr>
          <w:vertAlign w:val="superscript"/>
        </w:rPr>
        <w:t>TM</w:t>
      </w:r>
      <w:r w:rsidR="00917F65">
        <w:t xml:space="preserve"> Guide Rail. </w:t>
      </w:r>
    </w:p>
    <w:p w14:paraId="111C1232" w14:textId="71D47E47" w:rsidR="005E23BC" w:rsidRDefault="00F52EB1" w:rsidP="001C0421">
      <w:pPr>
        <w:pStyle w:val="ListParagraph"/>
        <w:numPr>
          <w:ilvl w:val="0"/>
          <w:numId w:val="24"/>
        </w:numPr>
      </w:pPr>
      <w:r>
        <w:t>The EZGUIDE</w:t>
      </w:r>
      <w:r w:rsidRPr="001C0421">
        <w:rPr>
          <w:vertAlign w:val="superscript"/>
        </w:rPr>
        <w:t>TM</w:t>
      </w:r>
      <w:r>
        <w:t xml:space="preserve"> </w:t>
      </w:r>
      <w:r w:rsidR="005D78D2">
        <w:t>Rail Roller</w:t>
      </w:r>
      <w:r>
        <w:t xml:space="preserve"> is a hand cranked roller tool designed to roll all versions of EZGUIDE</w:t>
      </w:r>
      <w:r w:rsidRPr="001C0421">
        <w:rPr>
          <w:vertAlign w:val="superscript"/>
        </w:rPr>
        <w:t>TM</w:t>
      </w:r>
      <w:r>
        <w:t xml:space="preserve"> rail</w:t>
      </w:r>
      <w:r w:rsidR="002017C8">
        <w:t xml:space="preserve">. The </w:t>
      </w:r>
      <w:r w:rsidR="005D78D2">
        <w:t>Rail Roller</w:t>
      </w:r>
      <w:r w:rsidR="002017C8">
        <w:t xml:space="preserve"> has several sets of rollers designed to roll the rail</w:t>
      </w:r>
      <w:r>
        <w:t xml:space="preserve">. </w:t>
      </w:r>
    </w:p>
    <w:p w14:paraId="34267802" w14:textId="77777777" w:rsidR="001C0421" w:rsidRDefault="001C0421" w:rsidP="001C0421">
      <w:pPr>
        <w:pStyle w:val="ListParagraph"/>
      </w:pPr>
    </w:p>
    <w:p w14:paraId="72DE0BCF" w14:textId="55EBD8F6" w:rsidR="00201D20" w:rsidRDefault="00201D20" w:rsidP="00201D20">
      <w:r>
        <w:rPr>
          <w:noProof/>
        </w:rPr>
        <w:drawing>
          <wp:inline distT="0" distB="0" distL="0" distR="0" wp14:anchorId="4776BCAE" wp14:editId="17659C1C">
            <wp:extent cx="2486477" cy="2095411"/>
            <wp:effectExtent l="114300" t="114300" r="142875" b="153035"/>
            <wp:docPr id="3" name="Picture 3" descr="A picture containing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stationary&#10;&#10;Description automatically generated"/>
                    <pic:cNvPicPr/>
                  </pic:nvPicPr>
                  <pic:blipFill>
                    <a:blip r:embed="rId17"/>
                    <a:stretch>
                      <a:fillRect/>
                    </a:stretch>
                  </pic:blipFill>
                  <pic:spPr>
                    <a:xfrm>
                      <a:off x="0" y="0"/>
                      <a:ext cx="2519213" cy="212299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5D5637">
        <w:rPr>
          <w:noProof/>
        </w:rPr>
        <w:tab/>
      </w:r>
      <w:r w:rsidR="005D5637" w:rsidRPr="00D112C2">
        <w:rPr>
          <w:noProof/>
        </w:rPr>
        <w:drawing>
          <wp:inline distT="0" distB="0" distL="0" distR="0" wp14:anchorId="53EF4216" wp14:editId="1CC73557">
            <wp:extent cx="2723427" cy="2455948"/>
            <wp:effectExtent l="133350" t="114300" r="153670" b="173355"/>
            <wp:docPr id="1404897101" name="Picture 1" descr="A metal box with black knob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97101" name="Picture 1" descr="A metal box with black knobs&#10;&#10;AI-generated content may be incorrect."/>
                    <pic:cNvPicPr/>
                  </pic:nvPicPr>
                  <pic:blipFill>
                    <a:blip r:embed="rId18"/>
                    <a:stretch>
                      <a:fillRect/>
                    </a:stretch>
                  </pic:blipFill>
                  <pic:spPr>
                    <a:xfrm>
                      <a:off x="0" y="0"/>
                      <a:ext cx="2752097" cy="248180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B77E6CE" w14:textId="77777777" w:rsidR="00201D20" w:rsidRDefault="00201D20" w:rsidP="00201D20"/>
    <w:p w14:paraId="51DE53B6" w14:textId="77777777" w:rsidR="00201D20" w:rsidRDefault="00201D20" w:rsidP="00201D20"/>
    <w:p w14:paraId="593E5604" w14:textId="77777777" w:rsidR="00201D20" w:rsidRPr="00C0423B" w:rsidRDefault="00201D20" w:rsidP="00201D20">
      <w:pPr>
        <w:ind w:left="720"/>
        <w:rPr>
          <w:b/>
          <w:bCs/>
        </w:rPr>
      </w:pPr>
      <w:r>
        <w:rPr>
          <w:b/>
          <w:bCs/>
        </w:rPr>
        <w:t xml:space="preserve">           </w:t>
      </w:r>
      <w:r w:rsidRPr="00C0423B">
        <w:rPr>
          <w:b/>
          <w:bCs/>
        </w:rPr>
        <w:t>EZGUIDE</w:t>
      </w:r>
      <w:r w:rsidRPr="00C0423B">
        <w:rPr>
          <w:b/>
          <w:bCs/>
          <w:vertAlign w:val="superscript"/>
        </w:rPr>
        <w:t>TM</w:t>
      </w:r>
      <w:r w:rsidRPr="00C0423B">
        <w:rPr>
          <w:b/>
          <w:bCs/>
        </w:rPr>
        <w:t xml:space="preserve"> Hand Bender</w:t>
      </w:r>
      <w:r>
        <w:rPr>
          <w:b/>
          <w:bCs/>
        </w:rPr>
        <w:t xml:space="preserve">  </w:t>
      </w:r>
      <w:r>
        <w:rPr>
          <w:b/>
          <w:bCs/>
        </w:rPr>
        <w:tab/>
      </w:r>
      <w:r>
        <w:rPr>
          <w:b/>
          <w:bCs/>
        </w:rPr>
        <w:tab/>
      </w:r>
      <w:r>
        <w:rPr>
          <w:b/>
          <w:bCs/>
        </w:rPr>
        <w:tab/>
      </w:r>
      <w:r>
        <w:rPr>
          <w:b/>
          <w:bCs/>
        </w:rPr>
        <w:tab/>
      </w:r>
      <w:r w:rsidRPr="00C0423B">
        <w:rPr>
          <w:b/>
          <w:bCs/>
        </w:rPr>
        <w:t>EZGUIDE</w:t>
      </w:r>
      <w:r w:rsidRPr="00C0423B">
        <w:rPr>
          <w:b/>
          <w:bCs/>
          <w:vertAlign w:val="superscript"/>
        </w:rPr>
        <w:t>TM</w:t>
      </w:r>
      <w:r w:rsidRPr="00C0423B">
        <w:rPr>
          <w:b/>
          <w:bCs/>
        </w:rPr>
        <w:t xml:space="preserve"> </w:t>
      </w:r>
      <w:r>
        <w:rPr>
          <w:b/>
          <w:bCs/>
        </w:rPr>
        <w:t>Rail Roller</w:t>
      </w:r>
    </w:p>
    <w:p w14:paraId="14F2A0B8" w14:textId="32C5EEB7" w:rsidR="0076475C" w:rsidRDefault="0076475C" w:rsidP="00767A8D">
      <w:pPr>
        <w:ind w:left="90"/>
        <w:jc w:val="center"/>
      </w:pPr>
    </w:p>
    <w:p w14:paraId="285D0D08" w14:textId="14C9A8C0" w:rsidR="005E23BC" w:rsidRDefault="005E23BC" w:rsidP="005E23BC"/>
    <w:p w14:paraId="7C15D2FD" w14:textId="6C4C3336" w:rsidR="00305796" w:rsidRDefault="00305796" w:rsidP="00305796"/>
    <w:p w14:paraId="1EF919C2" w14:textId="77777777" w:rsidR="00E33D1A" w:rsidRDefault="00E33D1A" w:rsidP="00305796"/>
    <w:p w14:paraId="21F8EC1E" w14:textId="77777777" w:rsidR="00E33D1A" w:rsidRDefault="00E33D1A" w:rsidP="00305796"/>
    <w:p w14:paraId="04D28648" w14:textId="77777777" w:rsidR="00E33D1A" w:rsidRDefault="00E33D1A" w:rsidP="00305796"/>
    <w:p w14:paraId="22013A2B" w14:textId="77777777" w:rsidR="00E33D1A" w:rsidRDefault="00E33D1A" w:rsidP="00305796"/>
    <w:p w14:paraId="2CC3C3CB" w14:textId="77777777" w:rsidR="00E33D1A" w:rsidRDefault="00E33D1A" w:rsidP="00305796"/>
    <w:p w14:paraId="0E96A5BF" w14:textId="77777777" w:rsidR="00E33D1A" w:rsidRDefault="00E33D1A" w:rsidP="00305796"/>
    <w:p w14:paraId="10D6FA70" w14:textId="77777777" w:rsidR="0030212E" w:rsidRDefault="0030212E" w:rsidP="00305796"/>
    <w:p w14:paraId="6AB71251" w14:textId="0C46A83D" w:rsidR="00305796" w:rsidRDefault="00305796" w:rsidP="00305796"/>
    <w:p w14:paraId="0DB0D47A" w14:textId="6D0463A4" w:rsidR="00305796" w:rsidRDefault="004E649B" w:rsidP="000C000F">
      <w:pPr>
        <w:pStyle w:val="Heading2"/>
      </w:pPr>
      <w:r>
        <w:lastRenderedPageBreak/>
        <w:t>Preparation</w:t>
      </w:r>
    </w:p>
    <w:p w14:paraId="202D5E5E" w14:textId="59A147E0" w:rsidR="003D3334" w:rsidRDefault="003D3334" w:rsidP="003D3334">
      <w:pPr>
        <w:pStyle w:val="Heading3"/>
      </w:pPr>
      <w:r>
        <w:t>Step 1</w:t>
      </w:r>
    </w:p>
    <w:p w14:paraId="02F2C850" w14:textId="18635B68" w:rsidR="006026C6" w:rsidRDefault="0004703A" w:rsidP="006026C6">
      <w:pPr>
        <w:pStyle w:val="BodyTextIndent4"/>
      </w:pPr>
      <w:bookmarkStart w:id="7" w:name="_Hlk96926181"/>
      <w:bookmarkStart w:id="8" w:name="_Hlk96935684"/>
      <w:r>
        <w:t>M</w:t>
      </w:r>
      <w:r w:rsidR="003D3334">
        <w:t xml:space="preserve">easure along the </w:t>
      </w:r>
      <w:r w:rsidR="001F2F4E" w:rsidRPr="001F2F4E">
        <w:rPr>
          <w:b/>
          <w:bCs/>
        </w:rPr>
        <w:t>I</w:t>
      </w:r>
      <w:r w:rsidR="003D3334" w:rsidRPr="001F2F4E">
        <w:rPr>
          <w:b/>
          <w:bCs/>
        </w:rPr>
        <w:t xml:space="preserve">nside </w:t>
      </w:r>
      <w:r w:rsidR="00B56210">
        <w:t xml:space="preserve">and </w:t>
      </w:r>
      <w:r w:rsidR="00B56210" w:rsidRPr="00B56210">
        <w:rPr>
          <w:b/>
          <w:bCs/>
        </w:rPr>
        <w:t>Outside</w:t>
      </w:r>
      <w:r w:rsidR="00B56210">
        <w:t xml:space="preserve"> </w:t>
      </w:r>
      <w:r w:rsidR="00BC66A4" w:rsidRPr="00BC66A4">
        <w:rPr>
          <w:b/>
          <w:bCs/>
        </w:rPr>
        <w:t>Curve</w:t>
      </w:r>
      <w:r w:rsidR="00BC66A4">
        <w:t xml:space="preserve"> </w:t>
      </w:r>
      <w:r w:rsidR="003D3334">
        <w:t>of the conveyor</w:t>
      </w:r>
      <w:r w:rsidR="00C23F67">
        <w:t>,</w:t>
      </w:r>
      <w:r w:rsidR="00C15EDD">
        <w:t xml:space="preserve"> between the</w:t>
      </w:r>
      <w:r w:rsidR="00C23F67">
        <w:t xml:space="preserve"> </w:t>
      </w:r>
      <w:r w:rsidR="001774CC" w:rsidRPr="001774CC">
        <w:rPr>
          <w:b/>
          <w:bCs/>
        </w:rPr>
        <w:t>I</w:t>
      </w:r>
      <w:r w:rsidR="00C15EDD" w:rsidRPr="001774CC">
        <w:rPr>
          <w:b/>
          <w:bCs/>
        </w:rPr>
        <w:t xml:space="preserve">nfeed </w:t>
      </w:r>
      <w:r w:rsidR="001774CC" w:rsidRPr="001774CC">
        <w:rPr>
          <w:b/>
          <w:bCs/>
        </w:rPr>
        <w:t>T</w:t>
      </w:r>
      <w:r w:rsidR="00C15EDD" w:rsidRPr="001774CC">
        <w:rPr>
          <w:b/>
          <w:bCs/>
        </w:rPr>
        <w:t xml:space="preserve">angent </w:t>
      </w:r>
      <w:r w:rsidR="00C15EDD">
        <w:t xml:space="preserve">and the </w:t>
      </w:r>
      <w:r w:rsidR="001774CC" w:rsidRPr="001774CC">
        <w:rPr>
          <w:b/>
          <w:bCs/>
        </w:rPr>
        <w:t>O</w:t>
      </w:r>
      <w:r w:rsidR="00C15EDD" w:rsidRPr="001774CC">
        <w:rPr>
          <w:b/>
          <w:bCs/>
        </w:rPr>
        <w:t xml:space="preserve">utfeed </w:t>
      </w:r>
      <w:r w:rsidR="001774CC" w:rsidRPr="001774CC">
        <w:rPr>
          <w:b/>
          <w:bCs/>
        </w:rPr>
        <w:t>T</w:t>
      </w:r>
      <w:r w:rsidR="00C15EDD" w:rsidRPr="001774CC">
        <w:rPr>
          <w:b/>
          <w:bCs/>
        </w:rPr>
        <w:t>angent</w:t>
      </w:r>
      <w:r w:rsidR="0030212E">
        <w:rPr>
          <w:b/>
          <w:bCs/>
        </w:rPr>
        <w:t xml:space="preserve"> of each bracket</w:t>
      </w:r>
      <w:r w:rsidR="001F2F4E">
        <w:t xml:space="preserve"> to find the </w:t>
      </w:r>
      <w:r w:rsidR="001F2F4E" w:rsidRPr="001774CC">
        <w:rPr>
          <w:b/>
          <w:bCs/>
        </w:rPr>
        <w:t xml:space="preserve">Edge-to-Edge </w:t>
      </w:r>
      <w:r w:rsidR="001774CC" w:rsidRPr="001774CC">
        <w:rPr>
          <w:b/>
          <w:bCs/>
        </w:rPr>
        <w:t>Measurement</w:t>
      </w:r>
      <w:r w:rsidR="001F2F4E">
        <w:t>.</w:t>
      </w:r>
      <w:r w:rsidR="00A14A3D">
        <w:t xml:space="preserve"> </w:t>
      </w:r>
    </w:p>
    <w:p w14:paraId="0DFE0A49" w14:textId="77777777" w:rsidR="006026C6" w:rsidRDefault="006026C6" w:rsidP="006026C6">
      <w:pPr>
        <w:pStyle w:val="Heading3"/>
      </w:pPr>
      <w:r>
        <w:t>Step 2</w:t>
      </w:r>
    </w:p>
    <w:p w14:paraId="2B9E7C5C" w14:textId="116E7ED9" w:rsidR="00CB7A88" w:rsidRPr="003E1BB9" w:rsidRDefault="006026C6" w:rsidP="003E1BB9">
      <w:pPr>
        <w:pStyle w:val="BodyTextIndent4"/>
        <w:tabs>
          <w:tab w:val="left" w:pos="9015"/>
        </w:tabs>
      </w:pPr>
      <w:r>
        <w:t>Add 100mm (4in) to the</w:t>
      </w:r>
      <w:r>
        <w:rPr>
          <w:b/>
          <w:bCs/>
        </w:rPr>
        <w:t xml:space="preserve"> E</w:t>
      </w:r>
      <w:r w:rsidRPr="00001AE2">
        <w:rPr>
          <w:b/>
          <w:bCs/>
        </w:rPr>
        <w:t>dge-to-Edge Measurement</w:t>
      </w:r>
      <w:r>
        <w:t xml:space="preserve"> to get the </w:t>
      </w:r>
      <w:r w:rsidRPr="00001AE2">
        <w:rPr>
          <w:b/>
          <w:bCs/>
        </w:rPr>
        <w:t>Total</w:t>
      </w:r>
      <w:r>
        <w:rPr>
          <w:b/>
          <w:bCs/>
        </w:rPr>
        <w:t xml:space="preserve"> </w:t>
      </w:r>
      <w:r w:rsidRPr="00001AE2">
        <w:rPr>
          <w:b/>
          <w:bCs/>
        </w:rPr>
        <w:t xml:space="preserve">Rail </w:t>
      </w:r>
      <w:r>
        <w:rPr>
          <w:b/>
          <w:bCs/>
        </w:rPr>
        <w:t xml:space="preserve">Cut </w:t>
      </w:r>
      <w:r w:rsidRPr="00001AE2">
        <w:rPr>
          <w:b/>
          <w:bCs/>
        </w:rPr>
        <w:t>Length</w:t>
      </w:r>
      <w:r>
        <w:rPr>
          <w:b/>
          <w:bCs/>
        </w:rPr>
        <w:t>.</w:t>
      </w:r>
      <w:r>
        <w:t xml:space="preserve"> </w:t>
      </w:r>
      <w:r w:rsidR="00CB7A88">
        <w:tab/>
      </w:r>
      <w:bookmarkEnd w:id="7"/>
      <w:bookmarkEnd w:id="8"/>
    </w:p>
    <w:p w14:paraId="2BD4DBD1" w14:textId="061CD185" w:rsidR="00CB7A88" w:rsidRDefault="00CB7A88" w:rsidP="00EA651D">
      <w:pPr>
        <w:pStyle w:val="BodyTextIndent4"/>
        <w:ind w:left="0"/>
        <w:rPr>
          <w:b/>
          <w:bCs/>
        </w:rPr>
      </w:pPr>
    </w:p>
    <w:p w14:paraId="7B3EDBB4" w14:textId="55369CAB" w:rsidR="00CB7A88" w:rsidRDefault="003E1BB9" w:rsidP="003E1BB9">
      <w:pPr>
        <w:pStyle w:val="BodyTextIndent4"/>
        <w:ind w:left="0"/>
        <w:jc w:val="center"/>
        <w:rPr>
          <w:b/>
          <w:bCs/>
        </w:rPr>
      </w:pPr>
      <w:r w:rsidRPr="003E1BB9">
        <w:rPr>
          <w:b/>
          <w:bCs/>
          <w:noProof/>
        </w:rPr>
        <w:drawing>
          <wp:inline distT="0" distB="0" distL="0" distR="0" wp14:anchorId="2B2525E3" wp14:editId="55498F21">
            <wp:extent cx="4305901" cy="4267796"/>
            <wp:effectExtent l="0" t="0" r="0" b="0"/>
            <wp:docPr id="1428153397" name="Picture 1" descr="A diagram of a curved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153397" name="Picture 1" descr="A diagram of a curved road&#10;&#10;AI-generated content may be incorrect."/>
                    <pic:cNvPicPr/>
                  </pic:nvPicPr>
                  <pic:blipFill>
                    <a:blip r:embed="rId19"/>
                    <a:stretch>
                      <a:fillRect/>
                    </a:stretch>
                  </pic:blipFill>
                  <pic:spPr>
                    <a:xfrm>
                      <a:off x="0" y="0"/>
                      <a:ext cx="4305901" cy="4267796"/>
                    </a:xfrm>
                    <a:prstGeom prst="rect">
                      <a:avLst/>
                    </a:prstGeom>
                  </pic:spPr>
                </pic:pic>
              </a:graphicData>
            </a:graphic>
          </wp:inline>
        </w:drawing>
      </w:r>
    </w:p>
    <w:p w14:paraId="1AEA0850" w14:textId="4177A9D9" w:rsidR="00CB7A88" w:rsidRDefault="00CB7A88" w:rsidP="00EA651D">
      <w:pPr>
        <w:pStyle w:val="BodyTextIndent4"/>
        <w:ind w:left="0"/>
        <w:rPr>
          <w:b/>
          <w:bCs/>
        </w:rPr>
      </w:pPr>
    </w:p>
    <w:p w14:paraId="0396219F" w14:textId="405AD8FD" w:rsidR="00CB7A88" w:rsidRDefault="00CB7A88" w:rsidP="00EA651D">
      <w:pPr>
        <w:pStyle w:val="BodyTextIndent4"/>
        <w:ind w:left="0"/>
        <w:rPr>
          <w:b/>
          <w:bCs/>
        </w:rPr>
      </w:pPr>
    </w:p>
    <w:p w14:paraId="66EAF93F" w14:textId="5BC6BBF4" w:rsidR="00D06795" w:rsidRDefault="00D06795" w:rsidP="00EA651D">
      <w:pPr>
        <w:pStyle w:val="BodyTextIndent4"/>
        <w:ind w:left="0"/>
        <w:rPr>
          <w:b/>
          <w:bCs/>
        </w:rPr>
      </w:pPr>
    </w:p>
    <w:p w14:paraId="1FB280AA" w14:textId="77777777" w:rsidR="00391546" w:rsidRPr="00EA651D" w:rsidRDefault="00391546" w:rsidP="00EA651D">
      <w:pPr>
        <w:pStyle w:val="BodyTextIndent4"/>
        <w:ind w:left="0"/>
        <w:rPr>
          <w:b/>
          <w:bCs/>
        </w:rPr>
      </w:pPr>
    </w:p>
    <w:p w14:paraId="301AB1D8" w14:textId="7A1F1144" w:rsidR="004E649B" w:rsidRDefault="004A2F6B" w:rsidP="004E649B">
      <w:pPr>
        <w:pStyle w:val="Heading2"/>
      </w:pPr>
      <w:r>
        <w:lastRenderedPageBreak/>
        <w:t>EZGUIDE</w:t>
      </w:r>
      <w:r w:rsidRPr="004A2F6B">
        <w:rPr>
          <w:vertAlign w:val="superscript"/>
        </w:rPr>
        <w:t>TM</w:t>
      </w:r>
      <w:r>
        <w:t xml:space="preserve"> </w:t>
      </w:r>
      <w:r w:rsidR="004E649B">
        <w:t xml:space="preserve">Hand Bender </w:t>
      </w:r>
      <w:r>
        <w:t>Instructions</w:t>
      </w:r>
    </w:p>
    <w:p w14:paraId="1F8F7449" w14:textId="39C004E0" w:rsidR="004E649B" w:rsidRDefault="004A2F6B" w:rsidP="004A2F6B">
      <w:pPr>
        <w:pStyle w:val="Heading3"/>
      </w:pPr>
      <w:r>
        <w:t>Step 1</w:t>
      </w:r>
    </w:p>
    <w:p w14:paraId="6BD3D999" w14:textId="06780F1E" w:rsidR="00225EDF" w:rsidRDefault="00A805AB" w:rsidP="00EA651D">
      <w:pPr>
        <w:ind w:left="720"/>
      </w:pPr>
      <w:r>
        <w:t xml:space="preserve">Mount the </w:t>
      </w:r>
      <w:r w:rsidR="000D6258">
        <w:t>Hand Bender</w:t>
      </w:r>
      <w:r w:rsidR="00EA651D">
        <w:t xml:space="preserve"> </w:t>
      </w:r>
      <w:r>
        <w:t>in a vice</w:t>
      </w:r>
      <w:r w:rsidR="00EA651D">
        <w:t xml:space="preserve"> and slide the rail through the Hand Bender to the marks made </w:t>
      </w:r>
      <w:r w:rsidR="00EA651D" w:rsidRPr="00F669AD">
        <w:t xml:space="preserve">for the Infeed </w:t>
      </w:r>
      <w:r w:rsidR="00EA651D">
        <w:t xml:space="preserve">or Outfeed </w:t>
      </w:r>
      <w:r w:rsidR="00EA651D" w:rsidRPr="00F669AD">
        <w:t>Tangent Length.</w:t>
      </w:r>
    </w:p>
    <w:p w14:paraId="7D44257C" w14:textId="44614E34" w:rsidR="00BD6D1E" w:rsidRDefault="00BD6D1E" w:rsidP="00631E7C">
      <w:pPr>
        <w:jc w:val="center"/>
      </w:pPr>
    </w:p>
    <w:p w14:paraId="7F366782" w14:textId="3A25134E" w:rsidR="00225EDF" w:rsidRDefault="00225EDF" w:rsidP="00225EDF">
      <w:pPr>
        <w:pStyle w:val="Heading3"/>
      </w:pPr>
      <w:r>
        <w:t xml:space="preserve">Step </w:t>
      </w:r>
      <w:r w:rsidR="00E33D1A">
        <w:t>2</w:t>
      </w:r>
    </w:p>
    <w:p w14:paraId="17C5B89E" w14:textId="77777777" w:rsidR="00631E7C" w:rsidRPr="00225EDF" w:rsidRDefault="00631E7C" w:rsidP="00631E7C">
      <w:pPr>
        <w:ind w:left="720"/>
      </w:pPr>
      <w:r w:rsidRPr="00225EDF">
        <w:t xml:space="preserve">Make a series of small bends in the rail in the section between the Infeed and Outfeed Tangent Lengths. </w:t>
      </w:r>
    </w:p>
    <w:p w14:paraId="174844CA" w14:textId="77777777" w:rsidR="00631E7C" w:rsidRDefault="00631E7C" w:rsidP="00631E7C">
      <w:pPr>
        <w:ind w:left="720"/>
        <w:rPr>
          <w:b/>
          <w:bCs/>
        </w:rPr>
      </w:pPr>
      <w:r>
        <w:rPr>
          <w:b/>
          <w:bCs/>
        </w:rPr>
        <w:t>Do</w:t>
      </w:r>
      <w:r w:rsidRPr="00225EDF">
        <w:rPr>
          <w:b/>
          <w:bCs/>
        </w:rPr>
        <w:t xml:space="preserve"> not over bend the rail!  It is</w:t>
      </w:r>
      <w:r>
        <w:rPr>
          <w:b/>
          <w:bCs/>
        </w:rPr>
        <w:t xml:space="preserve"> </w:t>
      </w:r>
      <w:r w:rsidRPr="00225EDF">
        <w:rPr>
          <w:b/>
          <w:bCs/>
        </w:rPr>
        <w:t>better to “</w:t>
      </w:r>
      <w:r>
        <w:rPr>
          <w:b/>
          <w:bCs/>
        </w:rPr>
        <w:t>under bend</w:t>
      </w:r>
      <w:r w:rsidRPr="00225EDF">
        <w:rPr>
          <w:b/>
          <w:bCs/>
        </w:rPr>
        <w:t xml:space="preserve">” </w:t>
      </w:r>
      <w:r>
        <w:rPr>
          <w:b/>
          <w:bCs/>
        </w:rPr>
        <w:t>until reaching the desired radius.</w:t>
      </w:r>
    </w:p>
    <w:p w14:paraId="584AF48F" w14:textId="77777777" w:rsidR="00631E7C" w:rsidRDefault="00631E7C" w:rsidP="00631E7C">
      <w:pPr>
        <w:ind w:left="720"/>
        <w:rPr>
          <w:b/>
          <w:bCs/>
        </w:rPr>
      </w:pPr>
    </w:p>
    <w:p w14:paraId="6AA3BF1D" w14:textId="77777777" w:rsidR="00631E7C" w:rsidRDefault="00631E7C" w:rsidP="00631E7C">
      <w:pPr>
        <w:ind w:left="720"/>
        <w:rPr>
          <w:b/>
          <w:bCs/>
        </w:rPr>
      </w:pPr>
    </w:p>
    <w:p w14:paraId="1E7F885C" w14:textId="21E0878A" w:rsidR="00631E7C" w:rsidRDefault="00631E7C" w:rsidP="00631E7C">
      <w:pPr>
        <w:ind w:left="720"/>
        <w:rPr>
          <w:b/>
          <w:bCs/>
        </w:rPr>
      </w:pPr>
      <w:r>
        <w:rPr>
          <w:b/>
          <w:bCs/>
        </w:rPr>
        <w:tab/>
      </w:r>
      <w:r>
        <w:rPr>
          <w:b/>
          <w:bCs/>
        </w:rPr>
        <w:tab/>
      </w:r>
      <w:r w:rsidR="00EA651D">
        <w:rPr>
          <w:b/>
          <w:bCs/>
        </w:rPr>
        <w:tab/>
      </w:r>
      <w:r w:rsidRPr="00D70700">
        <w:rPr>
          <w:b/>
          <w:bCs/>
          <w:noProof/>
        </w:rPr>
        <w:drawing>
          <wp:inline distT="0" distB="0" distL="0" distR="0" wp14:anchorId="424C5E10" wp14:editId="2F737316">
            <wp:extent cx="3000937" cy="2724150"/>
            <wp:effectExtent l="133350" t="114300" r="123825" b="171450"/>
            <wp:docPr id="1245702350" name="Picture 1" descr="A piece of metal with a white plastic piece attached to a blue pie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02350" name="Picture 1" descr="A piece of metal with a white plastic piece attached to a blue piece&#10;&#10;Description automatically generated"/>
                    <pic:cNvPicPr/>
                  </pic:nvPicPr>
                  <pic:blipFill>
                    <a:blip r:embed="rId20"/>
                    <a:stretch>
                      <a:fillRect/>
                    </a:stretch>
                  </pic:blipFill>
                  <pic:spPr>
                    <a:xfrm>
                      <a:off x="0" y="0"/>
                      <a:ext cx="3045278" cy="276440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864E7A" w14:textId="77777777" w:rsidR="006D5CFE" w:rsidRDefault="006D5CFE" w:rsidP="00631E7C">
      <w:pPr>
        <w:pStyle w:val="BodyTextIndent4"/>
        <w:ind w:left="0"/>
      </w:pPr>
    </w:p>
    <w:p w14:paraId="4ADEBA0B" w14:textId="77777777" w:rsidR="00E33D1A" w:rsidRDefault="00E33D1A" w:rsidP="00631E7C">
      <w:pPr>
        <w:pStyle w:val="BodyTextIndent4"/>
        <w:ind w:left="0"/>
      </w:pPr>
    </w:p>
    <w:p w14:paraId="1776CE25" w14:textId="77777777" w:rsidR="00E33D1A" w:rsidRDefault="00E33D1A" w:rsidP="00631E7C">
      <w:pPr>
        <w:pStyle w:val="BodyTextIndent4"/>
        <w:ind w:left="0"/>
      </w:pPr>
    </w:p>
    <w:p w14:paraId="7D61CA82" w14:textId="77777777" w:rsidR="00E33D1A" w:rsidRDefault="00E33D1A" w:rsidP="00631E7C">
      <w:pPr>
        <w:pStyle w:val="BodyTextIndent4"/>
        <w:ind w:left="0"/>
      </w:pPr>
    </w:p>
    <w:p w14:paraId="23D8E255" w14:textId="77777777" w:rsidR="00E33D1A" w:rsidRDefault="00E33D1A" w:rsidP="00631E7C">
      <w:pPr>
        <w:pStyle w:val="BodyTextIndent4"/>
        <w:ind w:left="0"/>
      </w:pPr>
    </w:p>
    <w:p w14:paraId="1CD0AE96" w14:textId="77777777" w:rsidR="00E33D1A" w:rsidRDefault="00E33D1A" w:rsidP="00631E7C">
      <w:pPr>
        <w:pStyle w:val="BodyTextIndent4"/>
        <w:ind w:left="0"/>
      </w:pPr>
    </w:p>
    <w:p w14:paraId="333AC427" w14:textId="77777777" w:rsidR="00E33D1A" w:rsidRDefault="00E33D1A" w:rsidP="00631E7C">
      <w:pPr>
        <w:pStyle w:val="BodyTextIndent4"/>
        <w:ind w:left="0"/>
      </w:pPr>
    </w:p>
    <w:p w14:paraId="0E3E565C" w14:textId="77777777" w:rsidR="00E33D1A" w:rsidRDefault="00E33D1A" w:rsidP="00631E7C">
      <w:pPr>
        <w:pStyle w:val="BodyTextIndent4"/>
        <w:ind w:left="0"/>
      </w:pPr>
    </w:p>
    <w:p w14:paraId="422709E6" w14:textId="77777777" w:rsidR="00E33D1A" w:rsidRDefault="00E33D1A" w:rsidP="00631E7C">
      <w:pPr>
        <w:pStyle w:val="BodyTextIndent4"/>
        <w:ind w:left="0"/>
      </w:pPr>
    </w:p>
    <w:p w14:paraId="78478D43" w14:textId="77777777" w:rsidR="00E33D1A" w:rsidRDefault="00E33D1A" w:rsidP="00631E7C">
      <w:pPr>
        <w:pStyle w:val="BodyTextIndent4"/>
        <w:ind w:left="0"/>
      </w:pPr>
    </w:p>
    <w:p w14:paraId="3B81EA23" w14:textId="77777777" w:rsidR="00E33D1A" w:rsidRPr="004A2F6B" w:rsidRDefault="00E33D1A" w:rsidP="00631E7C">
      <w:pPr>
        <w:pStyle w:val="BodyTextIndent4"/>
        <w:ind w:left="0"/>
      </w:pPr>
    </w:p>
    <w:p w14:paraId="3163D1C2" w14:textId="4FBEA1AD" w:rsidR="004E649B" w:rsidRDefault="004A2F6B" w:rsidP="004E649B">
      <w:pPr>
        <w:pStyle w:val="Heading2"/>
      </w:pPr>
      <w:r>
        <w:lastRenderedPageBreak/>
        <w:t>EZGUIDE</w:t>
      </w:r>
      <w:r w:rsidRPr="004A2F6B">
        <w:rPr>
          <w:vertAlign w:val="superscript"/>
        </w:rPr>
        <w:t>TM</w:t>
      </w:r>
      <w:r>
        <w:t xml:space="preserve"> Rail Roller Instructions</w:t>
      </w:r>
    </w:p>
    <w:p w14:paraId="0570D926" w14:textId="6F69B512" w:rsidR="00305796" w:rsidRDefault="002613A9" w:rsidP="002613A9">
      <w:pPr>
        <w:pStyle w:val="Heading3"/>
      </w:pPr>
      <w:r>
        <w:t>Step 1</w:t>
      </w:r>
    </w:p>
    <w:p w14:paraId="06F8CD92" w14:textId="77777777" w:rsidR="00267957" w:rsidRPr="00267957" w:rsidRDefault="00267957" w:rsidP="00267957">
      <w:pPr>
        <w:pStyle w:val="BodyTextIndent4"/>
      </w:pPr>
    </w:p>
    <w:p w14:paraId="696E2F3E" w14:textId="77777777" w:rsidR="00B550A1" w:rsidRDefault="00C950C0" w:rsidP="002613A9">
      <w:pPr>
        <w:pStyle w:val="BodyTextIndent4"/>
      </w:pPr>
      <w:r>
        <w:t>When using the EZGUIDE</w:t>
      </w:r>
      <w:r w:rsidRPr="00C950C0">
        <w:rPr>
          <w:vertAlign w:val="superscript"/>
        </w:rPr>
        <w:t>TM</w:t>
      </w:r>
      <w:r>
        <w:t xml:space="preserve"> Rail Roller it is important to s</w:t>
      </w:r>
      <w:r w:rsidR="00312EE9">
        <w:t>elect the correct set of rollers for the guide rail being used</w:t>
      </w:r>
      <w:r w:rsidR="00AA3E39">
        <w:t xml:space="preserve">. </w:t>
      </w:r>
    </w:p>
    <w:p w14:paraId="748C8D23" w14:textId="77777777" w:rsidR="00B550A1" w:rsidRDefault="00EC7D18" w:rsidP="00B550A1">
      <w:pPr>
        <w:pStyle w:val="BodyTextIndent4"/>
        <w:numPr>
          <w:ilvl w:val="0"/>
          <w:numId w:val="26"/>
        </w:numPr>
      </w:pPr>
      <w:r>
        <w:t xml:space="preserve">Each roller set is shaped to a specific guide rail profile. </w:t>
      </w:r>
    </w:p>
    <w:p w14:paraId="015AE374" w14:textId="77777777" w:rsidR="00B550A1" w:rsidRDefault="0097322F" w:rsidP="00B550A1">
      <w:pPr>
        <w:pStyle w:val="BodyTextIndent4"/>
        <w:numPr>
          <w:ilvl w:val="0"/>
          <w:numId w:val="26"/>
        </w:numPr>
      </w:pPr>
      <w:r>
        <w:t xml:space="preserve">Guide rail roller sets contain (4) rollers, (2) white </w:t>
      </w:r>
      <w:r w:rsidR="00023CFF">
        <w:t xml:space="preserve">rollers </w:t>
      </w:r>
      <w:r>
        <w:t>and (2) black rollers.</w:t>
      </w:r>
      <w:r w:rsidR="00023CFF">
        <w:t xml:space="preserve"> </w:t>
      </w:r>
    </w:p>
    <w:p w14:paraId="58B69073" w14:textId="6EE5CF9E" w:rsidR="00BA26B6" w:rsidRDefault="00023CFF" w:rsidP="00B550A1">
      <w:pPr>
        <w:pStyle w:val="BodyTextIndent4"/>
        <w:numPr>
          <w:ilvl w:val="0"/>
          <w:numId w:val="26"/>
        </w:numPr>
      </w:pPr>
      <w:r>
        <w:t>Idler Rollers w/ Bearings and Drive Rollers (w/ Keyway).</w:t>
      </w:r>
    </w:p>
    <w:p w14:paraId="10D48147" w14:textId="1EA9033A" w:rsidR="00CB66F9" w:rsidRDefault="00023CFF" w:rsidP="00B550A1">
      <w:pPr>
        <w:pStyle w:val="BodyTextIndent4"/>
        <w:ind w:left="0"/>
        <w:jc w:val="center"/>
      </w:pPr>
      <w:r w:rsidRPr="00664573">
        <w:rPr>
          <w:noProof/>
        </w:rPr>
        <w:drawing>
          <wp:inline distT="0" distB="0" distL="0" distR="0" wp14:anchorId="23780510" wp14:editId="197D1720">
            <wp:extent cx="4928959" cy="2238375"/>
            <wp:effectExtent l="133350" t="114300" r="138430" b="142875"/>
            <wp:docPr id="140738289" name="Picture 1" descr="A group of black and white spo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8289" name="Picture 1" descr="A group of black and white spools&#10;&#10;AI-generated content may be incorrect."/>
                    <pic:cNvPicPr/>
                  </pic:nvPicPr>
                  <pic:blipFill>
                    <a:blip r:embed="rId21"/>
                    <a:stretch>
                      <a:fillRect/>
                    </a:stretch>
                  </pic:blipFill>
                  <pic:spPr>
                    <a:xfrm>
                      <a:off x="0" y="0"/>
                      <a:ext cx="4998782" cy="227008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EEE54CA" w14:textId="77777777" w:rsidR="00B550A1" w:rsidRDefault="00B550A1" w:rsidP="00B550A1">
      <w:pPr>
        <w:pStyle w:val="BodyTextIndent4"/>
        <w:ind w:left="0"/>
        <w:jc w:val="center"/>
      </w:pPr>
    </w:p>
    <w:p w14:paraId="7B801C3A" w14:textId="77777777" w:rsidR="00B550A1" w:rsidRDefault="00B550A1" w:rsidP="00B550A1">
      <w:pPr>
        <w:pStyle w:val="BodyTextIndent4"/>
        <w:ind w:left="0"/>
        <w:jc w:val="center"/>
      </w:pPr>
    </w:p>
    <w:p w14:paraId="191F0803" w14:textId="77777777" w:rsidR="00B550A1" w:rsidRDefault="00B550A1" w:rsidP="00B550A1">
      <w:pPr>
        <w:pStyle w:val="BodyTextIndent4"/>
        <w:ind w:left="0"/>
        <w:jc w:val="center"/>
      </w:pPr>
    </w:p>
    <w:p w14:paraId="7DFD94E5" w14:textId="77777777" w:rsidR="00B550A1" w:rsidRDefault="00B550A1" w:rsidP="00B550A1">
      <w:pPr>
        <w:pStyle w:val="BodyTextIndent4"/>
        <w:ind w:left="0"/>
        <w:jc w:val="center"/>
      </w:pPr>
    </w:p>
    <w:p w14:paraId="0EA16199" w14:textId="77777777" w:rsidR="00B550A1" w:rsidRDefault="00B550A1" w:rsidP="00B550A1">
      <w:pPr>
        <w:pStyle w:val="BodyTextIndent4"/>
        <w:ind w:left="0"/>
        <w:jc w:val="center"/>
      </w:pPr>
    </w:p>
    <w:p w14:paraId="42C28567" w14:textId="77777777" w:rsidR="00B550A1" w:rsidRDefault="00B550A1" w:rsidP="00B550A1">
      <w:pPr>
        <w:pStyle w:val="BodyTextIndent4"/>
        <w:ind w:left="0"/>
        <w:jc w:val="center"/>
      </w:pPr>
    </w:p>
    <w:p w14:paraId="6AAE35AB" w14:textId="77777777" w:rsidR="00B550A1" w:rsidRDefault="00B550A1" w:rsidP="00B550A1">
      <w:pPr>
        <w:pStyle w:val="BodyTextIndent4"/>
        <w:ind w:left="0"/>
        <w:jc w:val="center"/>
      </w:pPr>
    </w:p>
    <w:p w14:paraId="1F1D5B13" w14:textId="77777777" w:rsidR="00B550A1" w:rsidRDefault="00B550A1" w:rsidP="00B550A1">
      <w:pPr>
        <w:pStyle w:val="BodyTextIndent4"/>
        <w:ind w:left="0"/>
        <w:jc w:val="center"/>
      </w:pPr>
    </w:p>
    <w:p w14:paraId="42C9901A" w14:textId="77777777" w:rsidR="00B550A1" w:rsidRDefault="00B550A1" w:rsidP="00B550A1">
      <w:pPr>
        <w:pStyle w:val="BodyTextIndent4"/>
        <w:ind w:left="0"/>
        <w:jc w:val="center"/>
      </w:pPr>
    </w:p>
    <w:p w14:paraId="1BEE1722" w14:textId="77777777" w:rsidR="00B550A1" w:rsidRDefault="00B550A1" w:rsidP="00B550A1">
      <w:pPr>
        <w:pStyle w:val="BodyTextIndent4"/>
        <w:ind w:left="0"/>
        <w:jc w:val="center"/>
      </w:pPr>
    </w:p>
    <w:p w14:paraId="7622DCFB" w14:textId="77777777" w:rsidR="00B550A1" w:rsidRDefault="00B550A1" w:rsidP="00B550A1">
      <w:pPr>
        <w:pStyle w:val="BodyTextIndent4"/>
        <w:ind w:left="0"/>
        <w:jc w:val="center"/>
      </w:pPr>
    </w:p>
    <w:p w14:paraId="21A5CBFE" w14:textId="77777777" w:rsidR="00B550A1" w:rsidRDefault="00B550A1" w:rsidP="00B550A1">
      <w:pPr>
        <w:pStyle w:val="BodyTextIndent4"/>
        <w:ind w:left="0"/>
        <w:jc w:val="center"/>
      </w:pPr>
    </w:p>
    <w:p w14:paraId="5A72D22E" w14:textId="77777777" w:rsidR="00B550A1" w:rsidRDefault="00B550A1" w:rsidP="00B550A1">
      <w:pPr>
        <w:pStyle w:val="BodyTextIndent4"/>
        <w:ind w:left="0"/>
        <w:jc w:val="center"/>
      </w:pPr>
    </w:p>
    <w:p w14:paraId="32606963" w14:textId="635D1D0B" w:rsidR="00267957" w:rsidRPr="00267957" w:rsidRDefault="00925099" w:rsidP="00D91043">
      <w:pPr>
        <w:pStyle w:val="Heading3"/>
      </w:pPr>
      <w:r>
        <w:lastRenderedPageBreak/>
        <w:t>Step 2</w:t>
      </w:r>
    </w:p>
    <w:p w14:paraId="39E38CD6" w14:textId="77777777" w:rsidR="00B550A1" w:rsidRDefault="004B3103" w:rsidP="004B3103">
      <w:pPr>
        <w:pStyle w:val="BodyTextIndent4"/>
      </w:pPr>
      <w:r>
        <w:t xml:space="preserve">Place the rollers on the device in the intended </w:t>
      </w:r>
      <w:r w:rsidR="009954B9">
        <w:t>configuration and</w:t>
      </w:r>
      <w:r>
        <w:t xml:space="preserve"> tighten them down using the </w:t>
      </w:r>
      <w:r w:rsidR="009954B9">
        <w:t xml:space="preserve">hand knobs. </w:t>
      </w:r>
    </w:p>
    <w:p w14:paraId="5F4EE0C1" w14:textId="5D7C1C7B" w:rsidR="00B550A1" w:rsidRDefault="003950A0" w:rsidP="00B550A1">
      <w:pPr>
        <w:pStyle w:val="BodyTextIndent4"/>
        <w:numPr>
          <w:ilvl w:val="0"/>
          <w:numId w:val="25"/>
        </w:numPr>
        <w:spacing w:after="0"/>
      </w:pPr>
      <w:r>
        <w:t>The Rail Roller has</w:t>
      </w:r>
      <w:r w:rsidR="00312C34">
        <w:t xml:space="preserve"> (2) </w:t>
      </w:r>
      <w:r w:rsidR="00407172">
        <w:t>configurations</w:t>
      </w:r>
      <w:r w:rsidR="00B550A1">
        <w:t>;</w:t>
      </w:r>
      <w:r w:rsidR="00407172">
        <w:t xml:space="preserve"> one for rolling i</w:t>
      </w:r>
      <w:r>
        <w:t>nside</w:t>
      </w:r>
      <w:r w:rsidR="00312C34">
        <w:t xml:space="preserve"> curve</w:t>
      </w:r>
      <w:r w:rsidR="00407172">
        <w:t>s</w:t>
      </w:r>
      <w:r>
        <w:t xml:space="preserve"> and </w:t>
      </w:r>
      <w:r w:rsidR="00407172">
        <w:t xml:space="preserve">one for rolling </w:t>
      </w:r>
      <w:r>
        <w:t>outside curve</w:t>
      </w:r>
      <w:r w:rsidR="00407172">
        <w:t xml:space="preserve">s. </w:t>
      </w:r>
    </w:p>
    <w:p w14:paraId="74A48A00" w14:textId="159E8075" w:rsidR="00B550A1" w:rsidRDefault="003950A0" w:rsidP="00B550A1">
      <w:pPr>
        <w:pStyle w:val="BodyTextIndent4"/>
        <w:numPr>
          <w:ilvl w:val="0"/>
          <w:numId w:val="25"/>
        </w:numPr>
        <w:spacing w:after="0"/>
      </w:pPr>
      <w:r>
        <w:t>The inside curve configuration uses the whi</w:t>
      </w:r>
      <w:r w:rsidR="00407172">
        <w:t>t</w:t>
      </w:r>
      <w:r>
        <w:t xml:space="preserve">e </w:t>
      </w:r>
      <w:r w:rsidR="00407172">
        <w:t>i</w:t>
      </w:r>
      <w:r>
        <w:t>dler roller</w:t>
      </w:r>
      <w:r w:rsidR="00417691">
        <w:t xml:space="preserve"> (with bearings)</w:t>
      </w:r>
      <w:r>
        <w:t xml:space="preserve"> and has the black drive roller</w:t>
      </w:r>
      <w:r w:rsidR="00417691">
        <w:t xml:space="preserve"> (keyed)</w:t>
      </w:r>
      <w:r>
        <w:t xml:space="preserve"> placed on top</w:t>
      </w:r>
      <w:r w:rsidR="00407172">
        <w:t xml:space="preserve">. </w:t>
      </w:r>
      <w:r>
        <w:t xml:space="preserve"> </w:t>
      </w:r>
    </w:p>
    <w:p w14:paraId="4ECE1D21" w14:textId="2DC29E71" w:rsidR="004B3103" w:rsidRDefault="00360F3B" w:rsidP="00B550A1">
      <w:pPr>
        <w:pStyle w:val="BodyTextIndent4"/>
        <w:numPr>
          <w:ilvl w:val="0"/>
          <w:numId w:val="25"/>
        </w:numPr>
        <w:spacing w:after="0"/>
      </w:pPr>
      <w:r>
        <w:t>The outside curve configuration has the white drive roller</w:t>
      </w:r>
      <w:r w:rsidR="00417691">
        <w:t xml:space="preserve"> (keyed)</w:t>
      </w:r>
      <w:r>
        <w:t xml:space="preserve"> on top and uses the black idler roller</w:t>
      </w:r>
      <w:r w:rsidR="00417691">
        <w:t xml:space="preserve"> (with bearings)</w:t>
      </w:r>
      <w:r>
        <w:t>.</w:t>
      </w:r>
    </w:p>
    <w:p w14:paraId="779A6030" w14:textId="0EC069C4" w:rsidR="00590DB3" w:rsidRDefault="0025165C" w:rsidP="00590DB3">
      <w:pPr>
        <w:pStyle w:val="BodyTextIndent4"/>
        <w:ind w:left="0"/>
        <w:jc w:val="center"/>
      </w:pPr>
      <w:r>
        <w:rPr>
          <w:noProof/>
        </w:rPr>
        <w:drawing>
          <wp:inline distT="0" distB="0" distL="0" distR="0" wp14:anchorId="06A64ADD" wp14:editId="13C95CF9">
            <wp:extent cx="3726815" cy="2796204"/>
            <wp:effectExtent l="133350" t="114300" r="140335" b="156845"/>
            <wp:docPr id="28" name="Picture 2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with medium confidence"/>
                    <pic:cNvPicPr/>
                  </pic:nvPicPr>
                  <pic:blipFill>
                    <a:blip r:embed="rId22"/>
                    <a:stretch>
                      <a:fillRect/>
                    </a:stretch>
                  </pic:blipFill>
                  <pic:spPr>
                    <a:xfrm>
                      <a:off x="0" y="0"/>
                      <a:ext cx="3760729" cy="2821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22F11E1" w14:textId="628F6AC6" w:rsidR="00C27648" w:rsidRPr="004B3103" w:rsidRDefault="0025165C" w:rsidP="00C27648">
      <w:pPr>
        <w:pStyle w:val="BodyTextIndent4"/>
        <w:ind w:left="0"/>
        <w:jc w:val="center"/>
      </w:pPr>
      <w:r>
        <w:rPr>
          <w:noProof/>
        </w:rPr>
        <w:drawing>
          <wp:inline distT="0" distB="0" distL="0" distR="0" wp14:anchorId="330027C4" wp14:editId="1AA47EAF">
            <wp:extent cx="3741420" cy="2815946"/>
            <wp:effectExtent l="133350" t="114300" r="144780" b="156210"/>
            <wp:docPr id="41" name="Picture 4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graphical user interface&#10;&#10;Description automatically generated"/>
                    <pic:cNvPicPr/>
                  </pic:nvPicPr>
                  <pic:blipFill>
                    <a:blip r:embed="rId23"/>
                    <a:stretch>
                      <a:fillRect/>
                    </a:stretch>
                  </pic:blipFill>
                  <pic:spPr>
                    <a:xfrm>
                      <a:off x="0" y="0"/>
                      <a:ext cx="3767352" cy="28354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0EDC52" w14:textId="06302CBB" w:rsidR="002D2EEC" w:rsidRPr="002D2EEC" w:rsidRDefault="00BD6D1E" w:rsidP="00D91043">
      <w:pPr>
        <w:pStyle w:val="Heading3"/>
      </w:pPr>
      <w:r>
        <w:lastRenderedPageBreak/>
        <w:t>Step 3</w:t>
      </w:r>
    </w:p>
    <w:p w14:paraId="3098E5B9" w14:textId="17DB52E1" w:rsidR="002D2EEC" w:rsidRDefault="003710E0" w:rsidP="00D91043">
      <w:pPr>
        <w:pStyle w:val="BodyTextIndent4"/>
      </w:pPr>
      <w:r>
        <w:t xml:space="preserve">Insert the guide rail between the rollers in the correct orientation </w:t>
      </w:r>
      <w:r w:rsidR="00D91043">
        <w:t>to cradle the</w:t>
      </w:r>
      <w:r>
        <w:t xml:space="preserve"> rail by the rollers. Position the rail so the marked tangent point is centered with the top roller.</w:t>
      </w:r>
    </w:p>
    <w:p w14:paraId="6CB3E2A1" w14:textId="0130AD79" w:rsidR="002D2EEC" w:rsidRPr="002D2EEC" w:rsidRDefault="00D91043" w:rsidP="00D91043">
      <w:pPr>
        <w:pStyle w:val="Heading3"/>
      </w:pPr>
      <w:r>
        <w:t>S</w:t>
      </w:r>
      <w:r w:rsidR="00FC20F3">
        <w:t>tep 4</w:t>
      </w:r>
    </w:p>
    <w:p w14:paraId="208B846C" w14:textId="13968FC8" w:rsidR="00FC20F3" w:rsidRDefault="00FC20F3" w:rsidP="00D91043">
      <w:pPr>
        <w:pStyle w:val="BodyTextIndent4"/>
      </w:pPr>
      <w:r>
        <w:t>Spin the knurled adjustment knob</w:t>
      </w:r>
      <w:r w:rsidR="000A2932">
        <w:t xml:space="preserve"> to bend the rail at the marked tangent point</w:t>
      </w:r>
      <w:r w:rsidR="00871752">
        <w:t>. To decrease the possibility of over</w:t>
      </w:r>
      <w:r w:rsidR="00D91043">
        <w:t>-</w:t>
      </w:r>
      <w:r w:rsidR="00871752">
        <w:t xml:space="preserve">bending, </w:t>
      </w:r>
      <w:r w:rsidR="00C27D80">
        <w:t>use a series of small adjustments to get the desired angle.</w:t>
      </w:r>
    </w:p>
    <w:p w14:paraId="425E1F25" w14:textId="437B9C86" w:rsidR="00D91043" w:rsidRPr="002D2EEC" w:rsidRDefault="00D91043" w:rsidP="00D91043">
      <w:pPr>
        <w:pStyle w:val="Heading3"/>
      </w:pPr>
      <w:r>
        <w:t>Step 5</w:t>
      </w:r>
    </w:p>
    <w:p w14:paraId="4672B495" w14:textId="5C613D34" w:rsidR="00D91043" w:rsidRDefault="00D91043" w:rsidP="00F64323">
      <w:pPr>
        <w:pStyle w:val="BodyTextIndent4"/>
      </w:pPr>
      <w:r>
        <w:t xml:space="preserve">Turn the crank handle to roll the guide rail between the tangent marks. </w:t>
      </w:r>
    </w:p>
    <w:p w14:paraId="1454B9C6" w14:textId="76EBF148" w:rsidR="00C27D80" w:rsidRDefault="00287E73" w:rsidP="00C27D80">
      <w:pPr>
        <w:pStyle w:val="BodyTextIndent4"/>
        <w:ind w:left="0"/>
        <w:jc w:val="center"/>
      </w:pPr>
      <w:r>
        <w:rPr>
          <w:noProof/>
        </w:rPr>
        <w:drawing>
          <wp:inline distT="0" distB="0" distL="0" distR="0" wp14:anchorId="549457A8" wp14:editId="0213CBCC">
            <wp:extent cx="4642986" cy="3489960"/>
            <wp:effectExtent l="133350" t="114300" r="100965" b="167640"/>
            <wp:docPr id="21" name="Picture 21" descr="A picture containing text,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 blue&#10;&#10;Description automatically generated"/>
                    <pic:cNvPicPr/>
                  </pic:nvPicPr>
                  <pic:blipFill>
                    <a:blip r:embed="rId24"/>
                    <a:stretch>
                      <a:fillRect/>
                    </a:stretch>
                  </pic:blipFill>
                  <pic:spPr>
                    <a:xfrm>
                      <a:off x="0" y="0"/>
                      <a:ext cx="4666581" cy="35076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388D48B" w14:textId="534E99AF" w:rsidR="00BD6D1E" w:rsidRDefault="00BD6D1E" w:rsidP="00C27D80">
      <w:pPr>
        <w:pStyle w:val="BodyTextIndent4"/>
        <w:ind w:left="0"/>
        <w:jc w:val="center"/>
      </w:pPr>
    </w:p>
    <w:p w14:paraId="096AA977" w14:textId="5BF3FA5E" w:rsidR="00BD6D1E" w:rsidRDefault="00BD6D1E" w:rsidP="00C27D80">
      <w:pPr>
        <w:pStyle w:val="BodyTextIndent4"/>
        <w:ind w:left="0"/>
        <w:jc w:val="center"/>
      </w:pPr>
    </w:p>
    <w:p w14:paraId="39D8D492" w14:textId="4E5FB882" w:rsidR="00BD6D1E" w:rsidRDefault="00BD6D1E" w:rsidP="00C27D80">
      <w:pPr>
        <w:pStyle w:val="BodyTextIndent4"/>
        <w:ind w:left="0"/>
        <w:jc w:val="center"/>
      </w:pPr>
    </w:p>
    <w:p w14:paraId="49363A67" w14:textId="406B5FD4" w:rsidR="00BD6D1E" w:rsidRDefault="00BD6D1E" w:rsidP="00C27D80">
      <w:pPr>
        <w:pStyle w:val="BodyTextIndent4"/>
        <w:ind w:left="0"/>
        <w:jc w:val="center"/>
      </w:pPr>
    </w:p>
    <w:p w14:paraId="72481CC2" w14:textId="4154863F" w:rsidR="00BD6D1E" w:rsidRDefault="00BD6D1E" w:rsidP="00C27D80">
      <w:pPr>
        <w:pStyle w:val="BodyTextIndent4"/>
        <w:ind w:left="0"/>
        <w:jc w:val="center"/>
      </w:pPr>
    </w:p>
    <w:p w14:paraId="3D8AAE2E" w14:textId="77777777" w:rsidR="00BD6D1E" w:rsidRPr="00FC20F3" w:rsidRDefault="00BD6D1E" w:rsidP="00486BCE">
      <w:pPr>
        <w:pStyle w:val="BodyTextIndent4"/>
        <w:ind w:left="0"/>
      </w:pPr>
    </w:p>
    <w:p w14:paraId="63DC5EF9" w14:textId="62F42D6F" w:rsidR="000C0DF0" w:rsidRDefault="000C0DF0" w:rsidP="00590413">
      <w:pPr>
        <w:pStyle w:val="BodyTextIndent4"/>
        <w:ind w:left="0"/>
        <w:jc w:val="center"/>
      </w:pPr>
    </w:p>
    <w:p w14:paraId="005AD452" w14:textId="378FF667" w:rsidR="00305796" w:rsidRDefault="00305796" w:rsidP="00305796"/>
    <w:p w14:paraId="67DFAEBE" w14:textId="028BD29C" w:rsidR="00FA3560" w:rsidRDefault="00FA3560" w:rsidP="008306DD">
      <w:pPr>
        <w:pStyle w:val="Heading1"/>
      </w:pPr>
      <w:r>
        <w:lastRenderedPageBreak/>
        <w:t xml:space="preserve">Guide Rail Installation </w:t>
      </w:r>
    </w:p>
    <w:p w14:paraId="4CF7876F" w14:textId="77777777" w:rsidR="00591339" w:rsidRPr="00C97CC9" w:rsidRDefault="00591339" w:rsidP="00C97CC9"/>
    <w:p w14:paraId="390A60E4" w14:textId="059BB77E" w:rsidR="00591339" w:rsidRDefault="00591339" w:rsidP="008306DD">
      <w:pPr>
        <w:pStyle w:val="ListParagraph"/>
        <w:numPr>
          <w:ilvl w:val="0"/>
          <w:numId w:val="14"/>
        </w:numPr>
        <w:contextualSpacing w:val="0"/>
        <w:rPr>
          <w:rFonts w:cstheme="minorHAnsi"/>
          <w:b/>
          <w:bCs/>
          <w:u w:val="single"/>
        </w:rPr>
      </w:pPr>
      <w:r>
        <w:rPr>
          <w:rFonts w:cstheme="minorHAnsi"/>
          <w:b/>
          <w:bCs/>
          <w:u w:val="single"/>
        </w:rPr>
        <w:t>Measure and Cut Guide Rail</w:t>
      </w:r>
    </w:p>
    <w:p w14:paraId="25C4A85F" w14:textId="4FC2DEEA" w:rsidR="00591339" w:rsidRDefault="00B35B4D" w:rsidP="00591339">
      <w:pPr>
        <w:pStyle w:val="ListParagraph"/>
        <w:ind w:left="360"/>
      </w:pPr>
      <w:r>
        <w:t>M</w:t>
      </w:r>
      <w:r w:rsidR="00591339">
        <w:t>easure and cut the straight pieces of guide rail for the system.</w:t>
      </w:r>
      <w:r w:rsidR="002D2A25">
        <w:t xml:space="preserve"> Refer to the </w:t>
      </w:r>
      <w:r w:rsidR="002D2A25" w:rsidRPr="002D2A25">
        <w:rPr>
          <w:b/>
          <w:bCs/>
        </w:rPr>
        <w:t>Bending Guide Rail</w:t>
      </w:r>
      <w:r w:rsidR="0030212E">
        <w:rPr>
          <w:b/>
          <w:bCs/>
        </w:rPr>
        <w:t xml:space="preserve"> - Preparation</w:t>
      </w:r>
      <w:r w:rsidR="002D2A25">
        <w:t xml:space="preserve"> section</w:t>
      </w:r>
      <w:r w:rsidR="00A97539">
        <w:t xml:space="preserve"> </w:t>
      </w:r>
      <w:r w:rsidR="002D2A25">
        <w:t>to get the curved sections of guide rail.</w:t>
      </w:r>
    </w:p>
    <w:p w14:paraId="41DAFD98" w14:textId="77777777" w:rsidR="00591339" w:rsidRDefault="00591339" w:rsidP="00591339">
      <w:pPr>
        <w:pStyle w:val="ListParagraph"/>
        <w:ind w:left="360"/>
        <w:contextualSpacing w:val="0"/>
        <w:rPr>
          <w:rFonts w:cstheme="minorHAnsi"/>
          <w:b/>
          <w:bCs/>
          <w:u w:val="single"/>
        </w:rPr>
      </w:pPr>
    </w:p>
    <w:p w14:paraId="1144C213" w14:textId="4F1378B4" w:rsidR="008306DD" w:rsidRPr="00425D23" w:rsidRDefault="008306DD" w:rsidP="008306DD">
      <w:pPr>
        <w:pStyle w:val="ListParagraph"/>
        <w:numPr>
          <w:ilvl w:val="0"/>
          <w:numId w:val="14"/>
        </w:numPr>
        <w:contextualSpacing w:val="0"/>
        <w:rPr>
          <w:rFonts w:cstheme="minorHAnsi"/>
          <w:b/>
          <w:bCs/>
          <w:u w:val="single"/>
        </w:rPr>
      </w:pPr>
      <w:r w:rsidRPr="00425D23">
        <w:rPr>
          <w:rFonts w:cstheme="minorHAnsi"/>
          <w:b/>
          <w:bCs/>
          <w:u w:val="single"/>
        </w:rPr>
        <w:t>Loosen Rail Clamps</w:t>
      </w:r>
    </w:p>
    <w:p w14:paraId="754D9699" w14:textId="64BF297F" w:rsidR="001439AC" w:rsidRDefault="008306DD" w:rsidP="00AA7861">
      <w:pPr>
        <w:pStyle w:val="BodyTextIndent"/>
        <w:rPr>
          <w:rFonts w:cstheme="minorHAnsi"/>
        </w:rPr>
      </w:pPr>
      <w:r w:rsidRPr="00425D23">
        <w:t xml:space="preserve">To install the guide rail into the </w:t>
      </w:r>
      <w:r w:rsidR="004C26A5">
        <w:t>Fixed Guide Rail</w:t>
      </w:r>
      <w:r w:rsidRPr="00425D23">
        <w:t xml:space="preserve"> brackets</w:t>
      </w:r>
      <w:r w:rsidR="0053795D">
        <w:t>,</w:t>
      </w:r>
      <w:r w:rsidRPr="00425D23">
        <w:t xml:space="preserve"> </w:t>
      </w:r>
      <w:r w:rsidRPr="00425D23">
        <w:rPr>
          <w:rFonts w:cstheme="minorHAnsi"/>
        </w:rPr>
        <w:t xml:space="preserve">use a 2mm hex wrench to loosen the screw in the center of the guide rail clamp of each bracket. </w:t>
      </w:r>
    </w:p>
    <w:p w14:paraId="1AD783C4" w14:textId="3D22FAD7" w:rsidR="001439AC" w:rsidRDefault="00AA7861" w:rsidP="00AA7861">
      <w:pPr>
        <w:pStyle w:val="BodyTextIndent"/>
        <w:ind w:left="0"/>
        <w:jc w:val="center"/>
        <w:rPr>
          <w:rFonts w:cstheme="minorHAnsi"/>
        </w:rPr>
      </w:pPr>
      <w:r w:rsidRPr="00AA7861">
        <w:rPr>
          <w:rFonts w:cstheme="minorHAnsi"/>
          <w:noProof/>
        </w:rPr>
        <w:drawing>
          <wp:inline distT="0" distB="0" distL="0" distR="0" wp14:anchorId="01FDD0D8" wp14:editId="616E6FAD">
            <wp:extent cx="2591162" cy="3067478"/>
            <wp:effectExtent l="0" t="0" r="0" b="0"/>
            <wp:docPr id="475498284" name="Picture 1" descr="A blue and black screw with a n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98284" name="Picture 1" descr="A blue and black screw with a nut&#10;&#10;AI-generated content may be incorrect."/>
                    <pic:cNvPicPr/>
                  </pic:nvPicPr>
                  <pic:blipFill>
                    <a:blip r:embed="rId25"/>
                    <a:stretch>
                      <a:fillRect/>
                    </a:stretch>
                  </pic:blipFill>
                  <pic:spPr>
                    <a:xfrm>
                      <a:off x="0" y="0"/>
                      <a:ext cx="2591162" cy="3067478"/>
                    </a:xfrm>
                    <a:prstGeom prst="rect">
                      <a:avLst/>
                    </a:prstGeom>
                  </pic:spPr>
                </pic:pic>
              </a:graphicData>
            </a:graphic>
          </wp:inline>
        </w:drawing>
      </w:r>
    </w:p>
    <w:p w14:paraId="17973649" w14:textId="77777777" w:rsidR="00F64323" w:rsidRDefault="00F64323" w:rsidP="00591339">
      <w:pPr>
        <w:pStyle w:val="BodyTextIndent"/>
        <w:ind w:left="0"/>
        <w:rPr>
          <w:rFonts w:cstheme="minorHAnsi"/>
        </w:rPr>
      </w:pPr>
    </w:p>
    <w:p w14:paraId="67536827" w14:textId="77777777" w:rsidR="00F64323" w:rsidRDefault="00F64323" w:rsidP="00591339">
      <w:pPr>
        <w:pStyle w:val="BodyTextIndent"/>
        <w:ind w:left="0"/>
        <w:rPr>
          <w:rFonts w:cstheme="minorHAnsi"/>
        </w:rPr>
      </w:pPr>
    </w:p>
    <w:p w14:paraId="058DD920" w14:textId="77777777" w:rsidR="00F64323" w:rsidRDefault="00F64323" w:rsidP="00591339">
      <w:pPr>
        <w:pStyle w:val="BodyTextIndent"/>
        <w:ind w:left="0"/>
        <w:rPr>
          <w:rFonts w:cstheme="minorHAnsi"/>
        </w:rPr>
      </w:pPr>
    </w:p>
    <w:p w14:paraId="5A36A9CA" w14:textId="77777777" w:rsidR="00AA7861" w:rsidRDefault="00AA7861" w:rsidP="00591339">
      <w:pPr>
        <w:pStyle w:val="BodyTextIndent"/>
        <w:ind w:left="0"/>
        <w:rPr>
          <w:rFonts w:cstheme="minorHAnsi"/>
        </w:rPr>
      </w:pPr>
    </w:p>
    <w:p w14:paraId="5E9FBBF0" w14:textId="491840B8" w:rsidR="00AA7861" w:rsidRDefault="00AA7861" w:rsidP="00591339">
      <w:pPr>
        <w:pStyle w:val="BodyTextIndent"/>
        <w:ind w:left="0"/>
        <w:rPr>
          <w:rFonts w:cstheme="minorHAnsi"/>
        </w:rPr>
      </w:pPr>
    </w:p>
    <w:p w14:paraId="7C8A0D32" w14:textId="4B8B1CE0" w:rsidR="00AA7861" w:rsidRDefault="00AA7861" w:rsidP="00591339">
      <w:pPr>
        <w:pStyle w:val="BodyTextIndent"/>
        <w:ind w:left="0"/>
        <w:rPr>
          <w:rFonts w:cstheme="minorHAnsi"/>
        </w:rPr>
      </w:pPr>
    </w:p>
    <w:p w14:paraId="64D33095" w14:textId="370FD3C8" w:rsidR="00AA7861" w:rsidRDefault="00AA7861" w:rsidP="00591339">
      <w:pPr>
        <w:pStyle w:val="BodyTextIndent"/>
        <w:ind w:left="0"/>
        <w:rPr>
          <w:rFonts w:cstheme="minorHAnsi"/>
        </w:rPr>
      </w:pPr>
    </w:p>
    <w:p w14:paraId="18BEED07" w14:textId="77777777" w:rsidR="00AA7861" w:rsidRDefault="00AA7861" w:rsidP="00591339">
      <w:pPr>
        <w:pStyle w:val="BodyTextIndent"/>
        <w:ind w:left="0"/>
        <w:rPr>
          <w:rFonts w:cstheme="minorHAnsi"/>
        </w:rPr>
      </w:pPr>
    </w:p>
    <w:p w14:paraId="336418D6" w14:textId="77777777" w:rsidR="00AA7861" w:rsidRDefault="00AA7861" w:rsidP="00591339">
      <w:pPr>
        <w:pStyle w:val="BodyTextIndent"/>
        <w:ind w:left="0"/>
        <w:rPr>
          <w:rFonts w:cstheme="minorHAnsi"/>
        </w:rPr>
      </w:pPr>
    </w:p>
    <w:p w14:paraId="03DA9224" w14:textId="77777777" w:rsidR="00F64323" w:rsidRDefault="00F64323" w:rsidP="00591339">
      <w:pPr>
        <w:pStyle w:val="BodyTextIndent"/>
        <w:ind w:left="0"/>
        <w:rPr>
          <w:rFonts w:cstheme="minorHAnsi"/>
        </w:rPr>
      </w:pPr>
    </w:p>
    <w:p w14:paraId="734C6C03" w14:textId="77777777" w:rsidR="00F64323" w:rsidRDefault="00F64323" w:rsidP="00591339">
      <w:pPr>
        <w:pStyle w:val="BodyTextIndent"/>
        <w:ind w:left="0"/>
        <w:rPr>
          <w:rFonts w:cstheme="minorHAnsi"/>
        </w:rPr>
      </w:pPr>
    </w:p>
    <w:p w14:paraId="71DD874A" w14:textId="77777777" w:rsidR="005E48B7" w:rsidRPr="00425D23" w:rsidRDefault="005E48B7" w:rsidP="00591339">
      <w:pPr>
        <w:pStyle w:val="BodyTextIndent"/>
        <w:ind w:left="0"/>
        <w:rPr>
          <w:rFonts w:cstheme="minorHAnsi"/>
        </w:rPr>
      </w:pPr>
    </w:p>
    <w:p w14:paraId="777F81AF" w14:textId="3458DACD" w:rsidR="009819A7" w:rsidRDefault="009819A7" w:rsidP="009819A7">
      <w:pPr>
        <w:pStyle w:val="ListParagraph"/>
        <w:numPr>
          <w:ilvl w:val="0"/>
          <w:numId w:val="14"/>
        </w:numPr>
        <w:tabs>
          <w:tab w:val="left" w:pos="720"/>
        </w:tabs>
        <w:rPr>
          <w:rFonts w:ascii="Calibri" w:hAnsi="Calibri" w:cs="Calibri"/>
          <w:b/>
          <w:bCs/>
          <w:u w:val="single"/>
        </w:rPr>
      </w:pPr>
      <w:r w:rsidRPr="00425D23">
        <w:rPr>
          <w:rFonts w:ascii="Calibri" w:hAnsi="Calibri" w:cs="Calibri"/>
          <w:b/>
          <w:bCs/>
          <w:u w:val="single"/>
        </w:rPr>
        <w:lastRenderedPageBreak/>
        <w:t>Insert Guide Rail</w:t>
      </w:r>
    </w:p>
    <w:p w14:paraId="4C2C49A2" w14:textId="77777777" w:rsidR="00AB2847" w:rsidRPr="00425D23" w:rsidRDefault="00AB2847" w:rsidP="00AB2847">
      <w:pPr>
        <w:pStyle w:val="ListParagraph"/>
        <w:tabs>
          <w:tab w:val="left" w:pos="720"/>
        </w:tabs>
        <w:ind w:left="360"/>
        <w:rPr>
          <w:rFonts w:ascii="Calibri" w:hAnsi="Calibri" w:cs="Calibri"/>
          <w:b/>
          <w:bCs/>
          <w:u w:val="single"/>
        </w:rPr>
      </w:pPr>
    </w:p>
    <w:p w14:paraId="53098642" w14:textId="6A938061" w:rsidR="009819A7" w:rsidRPr="001439AC" w:rsidRDefault="0053795D" w:rsidP="004C26A5">
      <w:pPr>
        <w:pStyle w:val="BodyTextIndent"/>
        <w:numPr>
          <w:ilvl w:val="1"/>
          <w:numId w:val="16"/>
        </w:numPr>
        <w:spacing w:after="0"/>
        <w:ind w:left="720"/>
        <w:rPr>
          <w:rFonts w:cstheme="minorHAnsi"/>
          <w:b/>
          <w:bCs/>
        </w:rPr>
      </w:pPr>
      <w:r>
        <w:rPr>
          <w:rFonts w:cstheme="minorHAnsi"/>
          <w:b/>
          <w:bCs/>
        </w:rPr>
        <w:t>Mounting in Straight Conveyor Sections</w:t>
      </w:r>
    </w:p>
    <w:p w14:paraId="2F707A21" w14:textId="2A72F7B5" w:rsidR="009819A7" w:rsidRDefault="009819A7" w:rsidP="004C26A5">
      <w:pPr>
        <w:pStyle w:val="BodyTextIndent"/>
        <w:ind w:left="720"/>
        <w:rPr>
          <w:rFonts w:cstheme="minorHAnsi"/>
        </w:rPr>
      </w:pPr>
      <w:r w:rsidRPr="00425D23">
        <w:rPr>
          <w:rFonts w:cstheme="minorHAnsi"/>
        </w:rPr>
        <w:t xml:space="preserve">Slide </w:t>
      </w:r>
      <w:r w:rsidR="004C12EB">
        <w:rPr>
          <w:rFonts w:cstheme="minorHAnsi"/>
        </w:rPr>
        <w:t xml:space="preserve">the </w:t>
      </w:r>
      <w:r w:rsidRPr="00425D23">
        <w:rPr>
          <w:rFonts w:cstheme="minorHAnsi"/>
        </w:rPr>
        <w:t xml:space="preserve">guide rail into the clamp at the end of the conveyor and repeat the process for all the brackets </w:t>
      </w:r>
      <w:r w:rsidR="004C26A5">
        <w:rPr>
          <w:rFonts w:cstheme="minorHAnsi"/>
        </w:rPr>
        <w:t>in the straight</w:t>
      </w:r>
      <w:r w:rsidR="004C12EB">
        <w:rPr>
          <w:rFonts w:cstheme="minorHAnsi"/>
        </w:rPr>
        <w:t xml:space="preserve"> sections</w:t>
      </w:r>
      <w:r w:rsidR="004C26A5">
        <w:rPr>
          <w:rFonts w:cstheme="minorHAnsi"/>
        </w:rPr>
        <w:t xml:space="preserve"> </w:t>
      </w:r>
      <w:r w:rsidRPr="00425D23">
        <w:rPr>
          <w:rFonts w:cstheme="minorHAnsi"/>
        </w:rPr>
        <w:t>o</w:t>
      </w:r>
      <w:r w:rsidR="004C12EB">
        <w:rPr>
          <w:rFonts w:cstheme="minorHAnsi"/>
        </w:rPr>
        <w:t>f</w:t>
      </w:r>
      <w:r w:rsidRPr="00425D23">
        <w:rPr>
          <w:rFonts w:cstheme="minorHAnsi"/>
        </w:rPr>
        <w:t xml:space="preserve"> the system. </w:t>
      </w:r>
    </w:p>
    <w:p w14:paraId="7367E812" w14:textId="77777777" w:rsidR="00E57C75" w:rsidRDefault="00E57C75" w:rsidP="00E57C75">
      <w:pPr>
        <w:pStyle w:val="BodyTextIndent"/>
        <w:ind w:left="0"/>
        <w:rPr>
          <w:rFonts w:cstheme="minorHAnsi"/>
        </w:rPr>
      </w:pPr>
    </w:p>
    <w:p w14:paraId="26725E2F" w14:textId="2D57A182" w:rsidR="00E57C75" w:rsidRDefault="00E57C75" w:rsidP="00E57C75">
      <w:pPr>
        <w:pStyle w:val="BodyTextIndent"/>
        <w:ind w:left="720"/>
        <w:jc w:val="center"/>
        <w:rPr>
          <w:rFonts w:cstheme="minorHAnsi"/>
        </w:rPr>
      </w:pPr>
      <w:r w:rsidRPr="00E57C75">
        <w:rPr>
          <w:rFonts w:cstheme="minorHAnsi"/>
          <w:noProof/>
        </w:rPr>
        <w:drawing>
          <wp:inline distT="0" distB="0" distL="0" distR="0" wp14:anchorId="3D7B4F68" wp14:editId="699C3578">
            <wp:extent cx="2745105" cy="2107415"/>
            <wp:effectExtent l="133350" t="114300" r="112395" b="140970"/>
            <wp:docPr id="499782824" name="Picture 1" descr="A drawing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82824" name="Picture 1" descr="A drawing of a machine&#10;&#10;AI-generated content may be incorrect."/>
                    <pic:cNvPicPr/>
                  </pic:nvPicPr>
                  <pic:blipFill>
                    <a:blip r:embed="rId26"/>
                    <a:stretch>
                      <a:fillRect/>
                    </a:stretch>
                  </pic:blipFill>
                  <pic:spPr>
                    <a:xfrm>
                      <a:off x="0" y="0"/>
                      <a:ext cx="2755583" cy="211545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C28C513" w14:textId="14FA3689" w:rsidR="002A260C" w:rsidRPr="00425D23" w:rsidRDefault="002A260C" w:rsidP="002A260C">
      <w:pPr>
        <w:pStyle w:val="BodyTextIndent"/>
        <w:ind w:left="0"/>
        <w:jc w:val="center"/>
        <w:rPr>
          <w:rFonts w:cstheme="minorHAnsi"/>
        </w:rPr>
      </w:pPr>
    </w:p>
    <w:p w14:paraId="5E599B94" w14:textId="468CD2D4" w:rsidR="009819A7" w:rsidRDefault="0053795D" w:rsidP="004C26A5">
      <w:pPr>
        <w:pStyle w:val="BodyTextIndent"/>
        <w:numPr>
          <w:ilvl w:val="1"/>
          <w:numId w:val="16"/>
        </w:numPr>
        <w:spacing w:after="0"/>
        <w:ind w:left="720"/>
        <w:rPr>
          <w:rFonts w:cstheme="minorHAnsi"/>
          <w:b/>
          <w:bCs/>
        </w:rPr>
      </w:pPr>
      <w:r>
        <w:rPr>
          <w:rFonts w:cstheme="minorHAnsi"/>
          <w:b/>
          <w:bCs/>
        </w:rPr>
        <w:t>Mounting in Curved Conveyor Sections</w:t>
      </w:r>
    </w:p>
    <w:p w14:paraId="44BD85BB" w14:textId="73FA0647" w:rsidR="001F38A1" w:rsidRDefault="001F38A1" w:rsidP="001F38A1">
      <w:pPr>
        <w:pStyle w:val="BodyTextIndent"/>
        <w:spacing w:after="0"/>
        <w:ind w:left="720"/>
        <w:rPr>
          <w:rFonts w:cstheme="minorHAnsi"/>
        </w:rPr>
      </w:pPr>
      <w:r>
        <w:rPr>
          <w:rFonts w:cstheme="minorHAnsi"/>
        </w:rPr>
        <w:t>S</w:t>
      </w:r>
      <w:r w:rsidRPr="00425D23">
        <w:rPr>
          <w:rFonts w:cstheme="minorHAnsi"/>
        </w:rPr>
        <w:t>tart with the center bracket and work outwards</w:t>
      </w:r>
      <w:r>
        <w:rPr>
          <w:rFonts w:cstheme="minorHAnsi"/>
        </w:rPr>
        <w:t>. It may be necessary to loosen the (2) clamp halves and attach the clamp over the guide rail as opposed to sliding it through the clamp.</w:t>
      </w:r>
    </w:p>
    <w:p w14:paraId="0032FACF" w14:textId="77777777" w:rsidR="001F38A1" w:rsidRPr="00D51ECD" w:rsidRDefault="001F38A1" w:rsidP="001F38A1">
      <w:pPr>
        <w:pStyle w:val="BodyTextIndent"/>
        <w:spacing w:after="0"/>
        <w:ind w:left="720"/>
        <w:rPr>
          <w:rFonts w:cstheme="minorHAnsi"/>
          <w:b/>
          <w:bCs/>
        </w:rPr>
      </w:pPr>
    </w:p>
    <w:p w14:paraId="32947D99" w14:textId="5BD23357" w:rsidR="009567C8" w:rsidRDefault="00184C64" w:rsidP="002A260C">
      <w:pPr>
        <w:pStyle w:val="BodyTextIndent"/>
        <w:ind w:left="0"/>
        <w:jc w:val="center"/>
        <w:rPr>
          <w:rFonts w:cstheme="minorHAnsi"/>
        </w:rPr>
      </w:pPr>
      <w:r w:rsidRPr="00184C64">
        <w:rPr>
          <w:rFonts w:cstheme="minorHAnsi"/>
          <w:noProof/>
        </w:rPr>
        <w:drawing>
          <wp:inline distT="0" distB="0" distL="0" distR="0" wp14:anchorId="2A086906" wp14:editId="13882DD0">
            <wp:extent cx="2598607" cy="2501265"/>
            <wp:effectExtent l="133350" t="114300" r="144780" b="165735"/>
            <wp:docPr id="2116695255" name="Picture 1" descr="A close-up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695255" name="Picture 1" descr="A close-up of a device&#10;&#10;AI-generated content may be incorrect."/>
                    <pic:cNvPicPr/>
                  </pic:nvPicPr>
                  <pic:blipFill>
                    <a:blip r:embed="rId27"/>
                    <a:stretch>
                      <a:fillRect/>
                    </a:stretch>
                  </pic:blipFill>
                  <pic:spPr>
                    <a:xfrm>
                      <a:off x="0" y="0"/>
                      <a:ext cx="2603269" cy="25057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BB6271" w14:textId="77777777" w:rsidR="00F23698" w:rsidRDefault="00F23698" w:rsidP="002A260C">
      <w:pPr>
        <w:pStyle w:val="BodyTextIndent"/>
        <w:ind w:left="0"/>
        <w:jc w:val="center"/>
        <w:rPr>
          <w:rFonts w:cstheme="minorHAnsi"/>
        </w:rPr>
      </w:pPr>
    </w:p>
    <w:p w14:paraId="7200009F" w14:textId="77777777" w:rsidR="00AB2847" w:rsidRPr="00425D23" w:rsidRDefault="00AB2847" w:rsidP="002A260C">
      <w:pPr>
        <w:pStyle w:val="BodyTextIndent"/>
        <w:ind w:left="0"/>
        <w:jc w:val="center"/>
        <w:rPr>
          <w:rFonts w:cstheme="minorHAnsi"/>
        </w:rPr>
      </w:pPr>
    </w:p>
    <w:p w14:paraId="4BBA2B41" w14:textId="04A4275E" w:rsidR="000544F6" w:rsidRPr="00425D23" w:rsidRDefault="000544F6" w:rsidP="000544F6">
      <w:pPr>
        <w:pStyle w:val="ListParagraph"/>
        <w:numPr>
          <w:ilvl w:val="0"/>
          <w:numId w:val="14"/>
        </w:numPr>
        <w:contextualSpacing w:val="0"/>
        <w:rPr>
          <w:rFonts w:ascii="Calibri" w:hAnsi="Calibri" w:cs="Calibri"/>
          <w:b/>
          <w:bCs/>
          <w:u w:val="single"/>
        </w:rPr>
      </w:pPr>
      <w:r w:rsidRPr="00425D23">
        <w:rPr>
          <w:rFonts w:ascii="Calibri" w:hAnsi="Calibri" w:cs="Calibri"/>
          <w:b/>
          <w:bCs/>
          <w:u w:val="single"/>
        </w:rPr>
        <w:lastRenderedPageBreak/>
        <w:t xml:space="preserve">Overlap the Guide Rail </w:t>
      </w:r>
      <w:r w:rsidR="0053795D">
        <w:rPr>
          <w:rFonts w:ascii="Calibri" w:hAnsi="Calibri" w:cs="Calibri"/>
          <w:b/>
          <w:bCs/>
          <w:u w:val="single"/>
        </w:rPr>
        <w:t xml:space="preserve">in the Direction of </w:t>
      </w:r>
      <w:r w:rsidRPr="00425D23">
        <w:rPr>
          <w:rFonts w:ascii="Calibri" w:hAnsi="Calibri" w:cs="Calibri"/>
          <w:b/>
          <w:bCs/>
          <w:u w:val="single"/>
        </w:rPr>
        <w:t>Flow</w:t>
      </w:r>
    </w:p>
    <w:p w14:paraId="4052247D" w14:textId="6EF05497" w:rsidR="00EC3FBA" w:rsidRDefault="000544F6" w:rsidP="009F5CAD">
      <w:pPr>
        <w:pStyle w:val="BodyTextIndent"/>
        <w:rPr>
          <w:rFonts w:cstheme="minorHAnsi"/>
        </w:rPr>
      </w:pPr>
      <w:r w:rsidRPr="00425D23">
        <w:rPr>
          <w:rFonts w:cstheme="minorHAnsi"/>
        </w:rPr>
        <w:t>At locations where the guide rail will overlap</w:t>
      </w:r>
      <w:r w:rsidR="002A260C">
        <w:rPr>
          <w:rFonts w:cstheme="minorHAnsi"/>
        </w:rPr>
        <w:t xml:space="preserve"> refer to the direction of flow below</w:t>
      </w:r>
      <w:r w:rsidRPr="00425D23">
        <w:rPr>
          <w:rFonts w:cstheme="minorHAnsi"/>
        </w:rPr>
        <w:t xml:space="preserve">. Overlap </w:t>
      </w:r>
      <w:r w:rsidR="002A260C">
        <w:rPr>
          <w:rFonts w:cstheme="minorHAnsi"/>
        </w:rPr>
        <w:t>s</w:t>
      </w:r>
      <w:r w:rsidRPr="00425D23">
        <w:rPr>
          <w:rFonts w:cstheme="minorHAnsi"/>
        </w:rPr>
        <w:t xml:space="preserve">traight pieces of guide rail </w:t>
      </w:r>
      <w:r w:rsidR="003B0EB9">
        <w:rPr>
          <w:rFonts w:cstheme="minorHAnsi"/>
        </w:rPr>
        <w:t>25mm (1in)</w:t>
      </w:r>
      <w:r w:rsidRPr="00425D23">
        <w:rPr>
          <w:rFonts w:cstheme="minorHAnsi"/>
        </w:rPr>
        <w:t xml:space="preserve"> past the clamp.</w:t>
      </w:r>
    </w:p>
    <w:p w14:paraId="27526754" w14:textId="3BE2514D" w:rsidR="00EC3FBA" w:rsidRDefault="009F5CAD" w:rsidP="009567C8">
      <w:pPr>
        <w:pStyle w:val="BodyTextIndent"/>
        <w:ind w:left="0"/>
        <w:jc w:val="center"/>
        <w:rPr>
          <w:rFonts w:cstheme="minorHAnsi"/>
        </w:rPr>
      </w:pPr>
      <w:r w:rsidRPr="009F5CAD">
        <w:rPr>
          <w:rFonts w:cstheme="minorHAnsi"/>
          <w:noProof/>
        </w:rPr>
        <w:drawing>
          <wp:inline distT="0" distB="0" distL="0" distR="0" wp14:anchorId="7455CEB6" wp14:editId="6367F95D">
            <wp:extent cx="2867257" cy="1943100"/>
            <wp:effectExtent l="0" t="0" r="9525" b="0"/>
            <wp:docPr id="222115236" name="Picture 1" descr="A blue arrow pointing to a black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115236" name="Picture 1" descr="A blue arrow pointing to a black object&#10;&#10;AI-generated content may be incorrect."/>
                    <pic:cNvPicPr/>
                  </pic:nvPicPr>
                  <pic:blipFill>
                    <a:blip r:embed="rId28"/>
                    <a:stretch>
                      <a:fillRect/>
                    </a:stretch>
                  </pic:blipFill>
                  <pic:spPr>
                    <a:xfrm>
                      <a:off x="0" y="0"/>
                      <a:ext cx="2874542" cy="1948037"/>
                    </a:xfrm>
                    <a:prstGeom prst="rect">
                      <a:avLst/>
                    </a:prstGeom>
                  </pic:spPr>
                </pic:pic>
              </a:graphicData>
            </a:graphic>
          </wp:inline>
        </w:drawing>
      </w:r>
    </w:p>
    <w:p w14:paraId="29012D8C" w14:textId="77777777" w:rsidR="00EC3FBA" w:rsidRPr="00425D23" w:rsidRDefault="00EC3FBA" w:rsidP="005275FC">
      <w:pPr>
        <w:pStyle w:val="BodyTextIndent"/>
        <w:ind w:left="0"/>
        <w:rPr>
          <w:rFonts w:cstheme="minorHAnsi"/>
        </w:rPr>
      </w:pPr>
    </w:p>
    <w:p w14:paraId="052EFCD5" w14:textId="77777777" w:rsidR="000544F6" w:rsidRPr="00425D23" w:rsidRDefault="000544F6" w:rsidP="000544F6">
      <w:pPr>
        <w:pStyle w:val="ListParagraph"/>
        <w:numPr>
          <w:ilvl w:val="0"/>
          <w:numId w:val="14"/>
        </w:numPr>
        <w:contextualSpacing w:val="0"/>
        <w:rPr>
          <w:rFonts w:ascii="Calibri" w:hAnsi="Calibri" w:cs="Calibri"/>
          <w:b/>
          <w:bCs/>
          <w:u w:val="single"/>
        </w:rPr>
      </w:pPr>
      <w:r w:rsidRPr="00425D23">
        <w:rPr>
          <w:rFonts w:ascii="Calibri" w:hAnsi="Calibri" w:cs="Calibri"/>
          <w:b/>
          <w:bCs/>
          <w:u w:val="single"/>
        </w:rPr>
        <w:t>Position Guide Rail</w:t>
      </w:r>
    </w:p>
    <w:p w14:paraId="02C1E585" w14:textId="5B48D923" w:rsidR="00EC3FBA" w:rsidRDefault="000544F6" w:rsidP="00416A66">
      <w:pPr>
        <w:pStyle w:val="ListParagraph"/>
        <w:ind w:left="360"/>
        <w:rPr>
          <w:rFonts w:cstheme="minorHAnsi"/>
        </w:rPr>
      </w:pPr>
      <w:r w:rsidRPr="00425D23">
        <w:rPr>
          <w:rFonts w:cstheme="minorHAnsi"/>
        </w:rPr>
        <w:t xml:space="preserve">With the guide rail installed in the system, make any positioning adjustments by sliding the guide rail through the clamps while they are all loose. </w:t>
      </w:r>
    </w:p>
    <w:p w14:paraId="5BB342B9" w14:textId="77777777" w:rsidR="00AD65D5" w:rsidRPr="00425D23" w:rsidRDefault="00AD65D5" w:rsidP="005275FC">
      <w:pPr>
        <w:pStyle w:val="ListParagraph"/>
        <w:ind w:left="0"/>
        <w:rPr>
          <w:rFonts w:cstheme="minorHAnsi"/>
        </w:rPr>
      </w:pPr>
    </w:p>
    <w:p w14:paraId="548FE9FD" w14:textId="77777777" w:rsidR="000544F6" w:rsidRPr="00425D23" w:rsidRDefault="000544F6" w:rsidP="000544F6">
      <w:pPr>
        <w:pStyle w:val="ListParagraph"/>
        <w:numPr>
          <w:ilvl w:val="0"/>
          <w:numId w:val="14"/>
        </w:numPr>
        <w:contextualSpacing w:val="0"/>
        <w:rPr>
          <w:rFonts w:ascii="Calibri" w:hAnsi="Calibri" w:cs="Calibri"/>
          <w:b/>
          <w:bCs/>
          <w:u w:val="single"/>
        </w:rPr>
      </w:pPr>
      <w:r w:rsidRPr="00425D23">
        <w:rPr>
          <w:rFonts w:ascii="Calibri" w:hAnsi="Calibri" w:cs="Calibri"/>
          <w:b/>
          <w:bCs/>
          <w:u w:val="single"/>
        </w:rPr>
        <w:t>Tighten Rail Clamps</w:t>
      </w:r>
    </w:p>
    <w:p w14:paraId="35B1E0CF" w14:textId="31350D38" w:rsidR="00AD65D5" w:rsidRPr="00416A66" w:rsidRDefault="002A260C" w:rsidP="00416A66">
      <w:pPr>
        <w:rPr>
          <w:rFonts w:cstheme="minorHAnsi"/>
        </w:rPr>
      </w:pPr>
      <w:r w:rsidRPr="004C12EB">
        <w:rPr>
          <w:rFonts w:cstheme="minorHAnsi"/>
        </w:rPr>
        <w:t>Once the guide rail is positioned properly, finish tightening the clamp screws on any standard</w:t>
      </w:r>
      <w:r w:rsidR="00C55974">
        <w:rPr>
          <w:rFonts w:cstheme="minorHAnsi"/>
        </w:rPr>
        <w:t xml:space="preserve"> bracket clamp</w:t>
      </w:r>
      <w:r w:rsidRPr="004C12EB">
        <w:rPr>
          <w:rFonts w:cstheme="minorHAnsi"/>
        </w:rPr>
        <w:t xml:space="preserve"> to lock the rail in place. Tighten the center curve bracket clamp to lock the curve rail in place. The remaining curve clamps must allow the rail to slide through the clamp for radius changes.</w:t>
      </w:r>
    </w:p>
    <w:p w14:paraId="2D7D3BA7" w14:textId="112DFDF1" w:rsidR="00445454" w:rsidRPr="00AD65D5" w:rsidRDefault="00445454" w:rsidP="002A260C">
      <w:pPr>
        <w:pStyle w:val="ListParagraph"/>
        <w:ind w:left="0"/>
        <w:jc w:val="center"/>
        <w:rPr>
          <w:rFonts w:cstheme="minorHAnsi"/>
        </w:rPr>
      </w:pPr>
    </w:p>
    <w:p w14:paraId="2E73DB1D" w14:textId="1BA00F9E" w:rsidR="000544F6" w:rsidRPr="00425D23" w:rsidRDefault="00FA4379" w:rsidP="000544F6">
      <w:pPr>
        <w:pStyle w:val="ListParagraph"/>
        <w:numPr>
          <w:ilvl w:val="0"/>
          <w:numId w:val="14"/>
        </w:numPr>
        <w:contextualSpacing w:val="0"/>
        <w:rPr>
          <w:rFonts w:ascii="Calibri" w:hAnsi="Calibri" w:cs="Calibri"/>
          <w:b/>
          <w:bCs/>
          <w:u w:val="single"/>
        </w:rPr>
      </w:pPr>
      <w:r>
        <w:rPr>
          <w:rFonts w:ascii="Calibri" w:hAnsi="Calibri" w:cs="Calibri"/>
          <w:b/>
          <w:bCs/>
          <w:u w:val="single"/>
        </w:rPr>
        <w:t>Height</w:t>
      </w:r>
      <w:r w:rsidR="000544F6" w:rsidRPr="00425D23">
        <w:rPr>
          <w:rFonts w:ascii="Calibri" w:hAnsi="Calibri" w:cs="Calibri"/>
          <w:b/>
          <w:bCs/>
          <w:u w:val="single"/>
        </w:rPr>
        <w:t xml:space="preserve"> Adjustments</w:t>
      </w:r>
    </w:p>
    <w:p w14:paraId="62612915" w14:textId="27F9DA50" w:rsidR="000544F6" w:rsidRPr="00425D23" w:rsidRDefault="00CD62E1" w:rsidP="00CD62E1">
      <w:pPr>
        <w:pStyle w:val="BodyTextIndent"/>
        <w:rPr>
          <w:rFonts w:cstheme="minorHAnsi"/>
        </w:rPr>
      </w:pPr>
      <w:r>
        <w:rPr>
          <w:rFonts w:cstheme="minorHAnsi"/>
        </w:rPr>
        <w:t>H</w:t>
      </w:r>
      <w:r w:rsidR="004C12EB">
        <w:rPr>
          <w:rFonts w:cstheme="minorHAnsi"/>
        </w:rPr>
        <w:t>eight</w:t>
      </w:r>
      <w:r w:rsidR="000544F6" w:rsidRPr="00425D23">
        <w:rPr>
          <w:rFonts w:cstheme="minorHAnsi"/>
        </w:rPr>
        <w:t xml:space="preserve"> adjustments to the system can be made</w:t>
      </w:r>
      <w:r w:rsidR="004C12EB">
        <w:rPr>
          <w:rFonts w:cstheme="minorHAnsi"/>
        </w:rPr>
        <w:t xml:space="preserve"> by sliding the clamp </w:t>
      </w:r>
      <w:r w:rsidR="001920EE">
        <w:rPr>
          <w:rFonts w:cstheme="minorHAnsi"/>
        </w:rPr>
        <w:t>in</w:t>
      </w:r>
      <w:r w:rsidR="004C12EB">
        <w:rPr>
          <w:rFonts w:cstheme="minorHAnsi"/>
        </w:rPr>
        <w:t xml:space="preserve"> </w:t>
      </w:r>
      <w:r w:rsidR="00B0455C">
        <w:rPr>
          <w:rFonts w:cstheme="minorHAnsi"/>
        </w:rPr>
        <w:t xml:space="preserve">the </w:t>
      </w:r>
      <w:r w:rsidR="004C12EB">
        <w:rPr>
          <w:rFonts w:cstheme="minorHAnsi"/>
        </w:rPr>
        <w:t>guide rail bracket slot.</w:t>
      </w:r>
    </w:p>
    <w:p w14:paraId="4471F926" w14:textId="725F86A2" w:rsidR="000544F6" w:rsidRPr="002A260C" w:rsidRDefault="000544F6" w:rsidP="00D65ECE">
      <w:pPr>
        <w:pStyle w:val="BodyTextIndent"/>
        <w:ind w:right="1584"/>
        <w:rPr>
          <w:rFonts w:cstheme="minorHAnsi"/>
          <w:color w:val="000000" w:themeColor="text1"/>
        </w:rPr>
      </w:pPr>
      <w:r w:rsidRPr="002A260C">
        <w:rPr>
          <w:rFonts w:cstheme="minorHAnsi"/>
          <w:color w:val="000000" w:themeColor="text1"/>
        </w:rPr>
        <w:t xml:space="preserve">When making </w:t>
      </w:r>
      <w:r w:rsidR="00FA4379">
        <w:rPr>
          <w:rFonts w:cstheme="minorHAnsi"/>
          <w:color w:val="000000" w:themeColor="text1"/>
        </w:rPr>
        <w:t>height</w:t>
      </w:r>
      <w:r w:rsidRPr="002A260C">
        <w:rPr>
          <w:rFonts w:cstheme="minorHAnsi"/>
          <w:color w:val="000000" w:themeColor="text1"/>
        </w:rPr>
        <w:t xml:space="preserve"> adjustments to the guide rail, </w:t>
      </w:r>
      <w:r w:rsidR="002A2DFC">
        <w:rPr>
          <w:rFonts w:cstheme="minorHAnsi"/>
          <w:color w:val="000000" w:themeColor="text1"/>
        </w:rPr>
        <w:t>provide</w:t>
      </w:r>
      <w:r w:rsidRPr="002A260C">
        <w:rPr>
          <w:rFonts w:cstheme="minorHAnsi"/>
          <w:color w:val="000000" w:themeColor="text1"/>
        </w:rPr>
        <w:t xml:space="preserve"> clearance between the bottom of the guide rail bracket and the top of the chain.</w:t>
      </w:r>
    </w:p>
    <w:p w14:paraId="2374B765" w14:textId="61E1E872" w:rsidR="00417A2A" w:rsidRPr="00B70C1D" w:rsidRDefault="00416A66" w:rsidP="00B70C1D">
      <w:pPr>
        <w:jc w:val="center"/>
        <w:rPr>
          <w:rFonts w:ascii="Calibri" w:hAnsi="Calibri" w:cs="Calibri"/>
        </w:rPr>
      </w:pPr>
      <w:r>
        <w:rPr>
          <w:rFonts w:ascii="Calibri" w:hAnsi="Calibri" w:cs="Calibri"/>
          <w:noProof/>
        </w:rPr>
        <mc:AlternateContent>
          <mc:Choice Requires="wps">
            <w:drawing>
              <wp:anchor distT="0" distB="0" distL="114300" distR="114300" simplePos="0" relativeHeight="251712512" behindDoc="0" locked="0" layoutInCell="1" allowOverlap="1" wp14:anchorId="34497A33" wp14:editId="625E0940">
                <wp:simplePos x="0" y="0"/>
                <wp:positionH relativeFrom="column">
                  <wp:posOffset>3414078</wp:posOffset>
                </wp:positionH>
                <wp:positionV relativeFrom="paragraph">
                  <wp:posOffset>716598</wp:posOffset>
                </wp:positionV>
                <wp:extent cx="516890" cy="202565"/>
                <wp:effectExtent l="4762" t="0" r="21273" b="21272"/>
                <wp:wrapNone/>
                <wp:docPr id="278245399" name="Arrow: Left-Right 6"/>
                <wp:cNvGraphicFramePr/>
                <a:graphic xmlns:a="http://schemas.openxmlformats.org/drawingml/2006/main">
                  <a:graphicData uri="http://schemas.microsoft.com/office/word/2010/wordprocessingShape">
                    <wps:wsp>
                      <wps:cNvSpPr/>
                      <wps:spPr>
                        <a:xfrm rot="5400000">
                          <a:off x="0" y="0"/>
                          <a:ext cx="516890" cy="202565"/>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D59DBF"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6" o:spid="_x0000_s1026" type="#_x0000_t69" style="position:absolute;margin-left:268.85pt;margin-top:56.45pt;width:40.7pt;height:15.95pt;rotation:9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" adj="4232" fillcolor="#4f81bd [3204]" strokecolor="#0a121c [484]" strokeweight="2pt"/>
            </w:pict>
          </mc:Fallback>
        </mc:AlternateContent>
      </w:r>
      <w:r w:rsidRPr="00416A66">
        <w:rPr>
          <w:rFonts w:ascii="Calibri" w:hAnsi="Calibri" w:cs="Calibri"/>
          <w:noProof/>
        </w:rPr>
        <w:drawing>
          <wp:inline distT="0" distB="0" distL="0" distR="0" wp14:anchorId="5C999490" wp14:editId="1C3E246E">
            <wp:extent cx="2747654" cy="2266950"/>
            <wp:effectExtent l="133350" t="114300" r="109855" b="152400"/>
            <wp:docPr id="1909464924" name="Picture 1" descr="A drawing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64924" name="Picture 1" descr="A drawing of a machine&#10;&#10;AI-generated content may be incorrect."/>
                    <pic:cNvPicPr/>
                  </pic:nvPicPr>
                  <pic:blipFill>
                    <a:blip r:embed="rId29"/>
                    <a:stretch>
                      <a:fillRect/>
                    </a:stretch>
                  </pic:blipFill>
                  <pic:spPr>
                    <a:xfrm>
                      <a:off x="0" y="0"/>
                      <a:ext cx="2765327" cy="22815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bookmarkEnd w:id="3"/>
      <w:bookmarkEnd w:id="4"/>
      <w:bookmarkEnd w:id="5"/>
      <w:bookmarkEnd w:id="6"/>
    </w:p>
    <w:p w14:paraId="28C3A334" w14:textId="77777777" w:rsidR="00FA4379" w:rsidRDefault="00FA4379" w:rsidP="00E9092F">
      <w:pPr>
        <w:pStyle w:val="BodyTextIndent"/>
        <w:ind w:left="0"/>
        <w:jc w:val="center"/>
      </w:pPr>
      <w:bookmarkStart w:id="9" w:name="_Hlk178858295"/>
    </w:p>
    <w:p w14:paraId="037980B2" w14:textId="569E5BF7" w:rsidR="00FA4379" w:rsidRDefault="00CD62E1" w:rsidP="006A260D">
      <w:pPr>
        <w:pStyle w:val="BodyTextIndent"/>
        <w:numPr>
          <w:ilvl w:val="0"/>
          <w:numId w:val="14"/>
        </w:numPr>
      </w:pPr>
      <w:r>
        <w:t>The EZGUIDE Vertical Bend Assembly allows for angles ranging from (0 to 4</w:t>
      </w:r>
      <w:r w:rsidR="00C55974">
        <w:t>0</w:t>
      </w:r>
      <w:r>
        <w:t xml:space="preserve"> Deg.)</w:t>
      </w:r>
    </w:p>
    <w:p w14:paraId="6EE9075F" w14:textId="0A33D3C8" w:rsidR="006A260D" w:rsidRDefault="006A260D" w:rsidP="006A260D">
      <w:pPr>
        <w:pStyle w:val="BodyTextIndent"/>
        <w:numPr>
          <w:ilvl w:val="1"/>
          <w:numId w:val="14"/>
        </w:numPr>
      </w:pPr>
      <w:r>
        <w:t xml:space="preserve">Mount a Guide Rail Bracket on </w:t>
      </w:r>
      <w:r w:rsidR="00B70C1D">
        <w:t>each</w:t>
      </w:r>
      <w:r>
        <w:t xml:space="preserve"> side</w:t>
      </w:r>
      <w:r w:rsidR="00B70C1D">
        <w:t xml:space="preserve"> </w:t>
      </w:r>
      <w:r>
        <w:t>to support the Vertical Bend.</w:t>
      </w:r>
    </w:p>
    <w:bookmarkEnd w:id="9"/>
    <w:p w14:paraId="55EDD61D" w14:textId="77777777" w:rsidR="00CD62E1" w:rsidRDefault="00CD62E1" w:rsidP="00FA4379">
      <w:pPr>
        <w:pStyle w:val="BodyTextIndent"/>
        <w:ind w:left="0"/>
      </w:pPr>
    </w:p>
    <w:p w14:paraId="36F73F3F" w14:textId="20A19E95" w:rsidR="00CD62E1" w:rsidRDefault="00B70C1D" w:rsidP="00B70C1D">
      <w:pPr>
        <w:pStyle w:val="BodyTextIndent"/>
        <w:ind w:left="1800" w:firstLine="360"/>
      </w:pPr>
      <w:r w:rsidRPr="00B70C1D">
        <w:rPr>
          <w:noProof/>
        </w:rPr>
        <w:drawing>
          <wp:inline distT="0" distB="0" distL="0" distR="0" wp14:anchorId="734D7B04" wp14:editId="6525BD44">
            <wp:extent cx="3796466" cy="2929255"/>
            <wp:effectExtent l="133350" t="114300" r="147320" b="156845"/>
            <wp:docPr id="1841658079" name="Picture 1" descr="A drawing of a curved metal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58079" name="Picture 1" descr="A drawing of a curved metal object&#10;&#10;AI-generated content may be incorrect."/>
                    <pic:cNvPicPr/>
                  </pic:nvPicPr>
                  <pic:blipFill>
                    <a:blip r:embed="rId30"/>
                    <a:stretch>
                      <a:fillRect/>
                    </a:stretch>
                  </pic:blipFill>
                  <pic:spPr>
                    <a:xfrm>
                      <a:off x="0" y="0"/>
                      <a:ext cx="3803302" cy="293452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ectPr w:rsidR="00CD62E1" w:rsidSect="00391546">
      <w:headerReference w:type="default" r:id="rId31"/>
      <w:footerReference w:type="default" r:id="rId3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30BF33" w14:textId="77777777" w:rsidR="00793CA0" w:rsidRDefault="00793CA0" w:rsidP="002028EE">
      <w:r>
        <w:separator/>
      </w:r>
    </w:p>
  </w:endnote>
  <w:endnote w:type="continuationSeparator" w:id="0">
    <w:p w14:paraId="06649D86" w14:textId="77777777" w:rsidR="00793CA0" w:rsidRDefault="00793CA0" w:rsidP="00202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533CC" w14:textId="096419E7" w:rsidR="009E1497" w:rsidRPr="009E1497" w:rsidRDefault="00AE6268" w:rsidP="002028EE">
    <w:pPr>
      <w:pStyle w:val="Footer"/>
      <w:rPr>
        <w:rFonts w:eastAsiaTheme="majorEastAsia"/>
      </w:rPr>
    </w:pPr>
    <w:r>
      <w:rPr>
        <w:rFonts w:eastAsiaTheme="majorEastAsia"/>
      </w:rPr>
      <w:t>EZ</w:t>
    </w:r>
    <w:r w:rsidR="00251292">
      <w:rPr>
        <w:rFonts w:eastAsiaTheme="majorEastAsia"/>
      </w:rPr>
      <w:t>GUIDE</w:t>
    </w:r>
    <w:r w:rsidR="00251292" w:rsidRPr="00251292">
      <w:rPr>
        <w:rFonts w:eastAsiaTheme="majorEastAsia"/>
        <w:vertAlign w:val="superscript"/>
      </w:rPr>
      <w:t>TM</w:t>
    </w:r>
    <w:r>
      <w:rPr>
        <w:rFonts w:eastAsiaTheme="majorEastAsia"/>
      </w:rPr>
      <w:t xml:space="preserve"> </w:t>
    </w:r>
    <w:r w:rsidR="00251292">
      <w:rPr>
        <w:rFonts w:eastAsiaTheme="majorEastAsia"/>
      </w:rPr>
      <w:t>Fixed Guide</w:t>
    </w:r>
    <w:r>
      <w:rPr>
        <w:rFonts w:eastAsiaTheme="majorEastAsia"/>
      </w:rPr>
      <w:t xml:space="preserve"> Rail </w:t>
    </w:r>
    <w:r w:rsidR="00251292">
      <w:rPr>
        <w:rFonts w:eastAsiaTheme="majorEastAsia"/>
      </w:rPr>
      <w:t xml:space="preserve">Owner’s </w:t>
    </w:r>
    <w:r>
      <w:rPr>
        <w:rFonts w:eastAsiaTheme="majorEastAsia"/>
      </w:rPr>
      <w:t>Manual</w:t>
    </w:r>
    <w:r>
      <w:rPr>
        <w:rFonts w:eastAsiaTheme="majorEastAsia"/>
      </w:rPr>
      <w:tab/>
    </w:r>
    <w:r w:rsidR="00C00818">
      <w:rPr>
        <w:rFonts w:eastAsiaTheme="majorEastAsia"/>
      </w:rPr>
      <w:t>Version 1.</w:t>
    </w:r>
    <w:r w:rsidR="008E54F3">
      <w:rPr>
        <w:rFonts w:eastAsiaTheme="majorEastAsia"/>
      </w:rPr>
      <w:t>4</w:t>
    </w:r>
    <w:r w:rsidR="009E1497" w:rsidRPr="009E1497">
      <w:rPr>
        <w:rFonts w:eastAsiaTheme="majorEastAsia"/>
      </w:rPr>
      <w:ptab w:relativeTo="margin" w:alignment="right" w:leader="none"/>
    </w:r>
    <w:r w:rsidR="009E1497" w:rsidRPr="009E1497">
      <w:rPr>
        <w:rFonts w:eastAsiaTheme="majorEastAsia"/>
      </w:rPr>
      <w:t xml:space="preserve">Page </w:t>
    </w:r>
    <w:r w:rsidR="009E1497" w:rsidRPr="009E1497">
      <w:fldChar w:fldCharType="begin"/>
    </w:r>
    <w:r w:rsidR="009E1497" w:rsidRPr="009E1497">
      <w:instrText xml:space="preserve"> PAGE   \* MERGEFORMAT </w:instrText>
    </w:r>
    <w:r w:rsidR="009E1497" w:rsidRPr="009E1497">
      <w:fldChar w:fldCharType="separate"/>
    </w:r>
    <w:r w:rsidR="002D6A4D" w:rsidRPr="002D6A4D">
      <w:rPr>
        <w:rFonts w:eastAsiaTheme="majorEastAsia"/>
        <w:noProof/>
      </w:rPr>
      <w:t>1</w:t>
    </w:r>
    <w:r w:rsidR="009E1497" w:rsidRPr="009E1497">
      <w:rPr>
        <w:rFonts w:eastAsiaTheme="majorEastAsia"/>
        <w:noProof/>
      </w:rPr>
      <w:fldChar w:fldCharType="end"/>
    </w:r>
    <w:r w:rsidR="009E1497">
      <w:rPr>
        <w:rFonts w:eastAsiaTheme="majorEastAsia"/>
        <w:noProof/>
      </w:rPr>
      <w:t xml:space="preserve"> of  </w:t>
    </w:r>
    <w:r w:rsidR="009E1497">
      <w:rPr>
        <w:rFonts w:eastAsiaTheme="majorEastAsia"/>
        <w:noProof/>
      </w:rPr>
      <w:fldChar w:fldCharType="begin"/>
    </w:r>
    <w:r w:rsidR="009E1497">
      <w:rPr>
        <w:rFonts w:eastAsiaTheme="majorEastAsia"/>
        <w:noProof/>
      </w:rPr>
      <w:instrText xml:space="preserve"> NUMPAGES   \* MERGEFORMAT </w:instrText>
    </w:r>
    <w:r w:rsidR="009E1497">
      <w:rPr>
        <w:rFonts w:eastAsiaTheme="majorEastAsia"/>
        <w:noProof/>
      </w:rPr>
      <w:fldChar w:fldCharType="separate"/>
    </w:r>
    <w:r w:rsidR="002D6A4D">
      <w:rPr>
        <w:rFonts w:eastAsiaTheme="majorEastAsia"/>
        <w:noProof/>
      </w:rPr>
      <w:t>1</w:t>
    </w:r>
    <w:r w:rsidR="009E1497">
      <w:rPr>
        <w:rFonts w:eastAsiaTheme="majorEastAsia"/>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8DDAB" w14:textId="77777777" w:rsidR="00793CA0" w:rsidRDefault="00793CA0" w:rsidP="002028EE">
      <w:r>
        <w:separator/>
      </w:r>
    </w:p>
  </w:footnote>
  <w:footnote w:type="continuationSeparator" w:id="0">
    <w:p w14:paraId="7C3C77AA" w14:textId="77777777" w:rsidR="00793CA0" w:rsidRDefault="00793CA0" w:rsidP="00202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3B8EA" w14:textId="77777777" w:rsidR="00EB454D" w:rsidRDefault="002D6A4D" w:rsidP="002028EE">
    <w:pPr>
      <w:pStyle w:val="Header"/>
    </w:pPr>
    <w:r>
      <w:rPr>
        <w:noProof/>
      </w:rPr>
      <w:drawing>
        <wp:inline distT="0" distB="0" distL="0" distR="0" wp14:anchorId="27D6C73D" wp14:editId="75A63A29">
          <wp:extent cx="6477000" cy="952500"/>
          <wp:effectExtent l="0" t="0" r="0" b="0"/>
          <wp:docPr id="38" name="Picture 38" descr="I:\R&amp;D\Steve Fye\Marketing\Public Marketing Items\Spantech_HeaderForTempl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amp;D\Steve Fye\Marketing\Public Marketing Items\Spantech_HeaderForTemplate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0" cy="952500"/>
                  </a:xfrm>
                  <a:prstGeom prst="rect">
                    <a:avLst/>
                  </a:prstGeom>
                  <a:noFill/>
                  <a:ln>
                    <a:noFill/>
                  </a:ln>
                </pic:spPr>
              </pic:pic>
            </a:graphicData>
          </a:graphic>
        </wp:inline>
      </w:drawing>
    </w:r>
  </w:p>
  <w:p w14:paraId="0019BDAE" w14:textId="77777777" w:rsidR="00EB454D" w:rsidRDefault="00EB454D" w:rsidP="002028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633F3"/>
    <w:multiLevelType w:val="hybridMultilevel"/>
    <w:tmpl w:val="4B32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9A0BC1"/>
    <w:multiLevelType w:val="hybridMultilevel"/>
    <w:tmpl w:val="A65469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A53D8F"/>
    <w:multiLevelType w:val="hybridMultilevel"/>
    <w:tmpl w:val="A6B86A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CD31EA1"/>
    <w:multiLevelType w:val="hybridMultilevel"/>
    <w:tmpl w:val="8072F8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0302271"/>
    <w:multiLevelType w:val="hybridMultilevel"/>
    <w:tmpl w:val="54104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490B28"/>
    <w:multiLevelType w:val="hybridMultilevel"/>
    <w:tmpl w:val="26EEC078"/>
    <w:lvl w:ilvl="0" w:tplc="F37C5D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C0655C3"/>
    <w:multiLevelType w:val="hybridMultilevel"/>
    <w:tmpl w:val="AD3C6A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0A2C32"/>
    <w:multiLevelType w:val="hybridMultilevel"/>
    <w:tmpl w:val="2D544F54"/>
    <w:lvl w:ilvl="0" w:tplc="740210D0">
      <w:start w:val="1"/>
      <w:numFmt w:val="decimal"/>
      <w:lvlText w:val="%1."/>
      <w:lvlJc w:val="left"/>
      <w:pPr>
        <w:ind w:left="360" w:hanging="360"/>
      </w:pPr>
      <w:rPr>
        <w:strike w:val="0"/>
      </w:rPr>
    </w:lvl>
    <w:lvl w:ilvl="1" w:tplc="B8589432">
      <w:start w:val="1"/>
      <w:numFmt w:val="lowerLetter"/>
      <w:lvlText w:val="%2."/>
      <w:lvlJc w:val="left"/>
      <w:pPr>
        <w:ind w:left="1080" w:hanging="360"/>
      </w:pPr>
      <w:rPr>
        <w:strike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8E932A8"/>
    <w:multiLevelType w:val="hybridMultilevel"/>
    <w:tmpl w:val="0F64EA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91E247C"/>
    <w:multiLevelType w:val="hybridMultilevel"/>
    <w:tmpl w:val="C9A08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2D6E1B"/>
    <w:multiLevelType w:val="hybridMultilevel"/>
    <w:tmpl w:val="0A2A3DB0"/>
    <w:lvl w:ilvl="0" w:tplc="E77871F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E64694A"/>
    <w:multiLevelType w:val="hybridMultilevel"/>
    <w:tmpl w:val="DA84760E"/>
    <w:lvl w:ilvl="0" w:tplc="FFFFFFFF">
      <w:start w:val="1"/>
      <w:numFmt w:val="decimal"/>
      <w:lvlText w:val="%1."/>
      <w:lvlJc w:val="left"/>
      <w:pPr>
        <w:ind w:left="360" w:hanging="360"/>
      </w:pPr>
      <w:rPr>
        <w:rFonts w:hint="default"/>
        <w:b/>
        <w:bCs/>
      </w:rPr>
    </w:lvl>
    <w:lvl w:ilvl="1" w:tplc="FFFFFFFF">
      <w:start w:val="1"/>
      <w:numFmt w:val="lowerLetter"/>
      <w:lvlText w:val="%2."/>
      <w:lvlJc w:val="left"/>
      <w:pPr>
        <w:ind w:left="720" w:hanging="360"/>
      </w:pPr>
      <w:rPr>
        <w:b w:val="0"/>
        <w:bCs w:val="0"/>
      </w:rPr>
    </w:lvl>
    <w:lvl w:ilvl="2" w:tplc="FFFFFFFF">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2" w15:restartNumberingAfterBreak="0">
    <w:nsid w:val="2FEB14D5"/>
    <w:multiLevelType w:val="hybridMultilevel"/>
    <w:tmpl w:val="E90C02A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0D101D9"/>
    <w:multiLevelType w:val="hybridMultilevel"/>
    <w:tmpl w:val="24289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9D5C3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6050DD3"/>
    <w:multiLevelType w:val="hybridMultilevel"/>
    <w:tmpl w:val="1F345E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05300C"/>
    <w:multiLevelType w:val="hybridMultilevel"/>
    <w:tmpl w:val="E7DC911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6FA1722"/>
    <w:multiLevelType w:val="hybridMultilevel"/>
    <w:tmpl w:val="236A1B66"/>
    <w:lvl w:ilvl="0" w:tplc="04090019">
      <w:start w:val="1"/>
      <w:numFmt w:val="lowerLetter"/>
      <w:lvlText w:val="%1."/>
      <w:lvlJc w:val="left"/>
      <w:pPr>
        <w:ind w:left="1530" w:hanging="360"/>
      </w:pPr>
    </w:lvl>
    <w:lvl w:ilvl="1" w:tplc="04090001">
      <w:start w:val="1"/>
      <w:numFmt w:val="bullet"/>
      <w:lvlText w:val=""/>
      <w:lvlJc w:val="left"/>
      <w:pPr>
        <w:ind w:left="2250" w:hanging="360"/>
      </w:pPr>
      <w:rPr>
        <w:rFonts w:ascii="Symbol" w:hAnsi="Symbol" w:hint="default"/>
      </w:rPr>
    </w:lvl>
    <w:lvl w:ilvl="2" w:tplc="0409001B">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8" w15:restartNumberingAfterBreak="0">
    <w:nsid w:val="4C830744"/>
    <w:multiLevelType w:val="hybridMultilevel"/>
    <w:tmpl w:val="AA9A5F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53475B"/>
    <w:multiLevelType w:val="hybridMultilevel"/>
    <w:tmpl w:val="DA84760E"/>
    <w:lvl w:ilvl="0" w:tplc="FFFFFFFF">
      <w:start w:val="1"/>
      <w:numFmt w:val="decimal"/>
      <w:lvlText w:val="%1."/>
      <w:lvlJc w:val="left"/>
      <w:pPr>
        <w:ind w:left="360" w:hanging="360"/>
      </w:pPr>
      <w:rPr>
        <w:rFonts w:hint="default"/>
        <w:b/>
        <w:bCs/>
      </w:rPr>
    </w:lvl>
    <w:lvl w:ilvl="1" w:tplc="FFFFFFFF">
      <w:start w:val="1"/>
      <w:numFmt w:val="lowerLetter"/>
      <w:lvlText w:val="%2."/>
      <w:lvlJc w:val="left"/>
      <w:pPr>
        <w:ind w:left="720" w:hanging="360"/>
      </w:pPr>
      <w:rPr>
        <w:b w:val="0"/>
        <w:bCs w:val="0"/>
      </w:rPr>
    </w:lvl>
    <w:lvl w:ilvl="2" w:tplc="FFFFFFFF">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20" w15:restartNumberingAfterBreak="0">
    <w:nsid w:val="5F6A2BF7"/>
    <w:multiLevelType w:val="hybridMultilevel"/>
    <w:tmpl w:val="DA84760E"/>
    <w:lvl w:ilvl="0" w:tplc="041E376A">
      <w:start w:val="1"/>
      <w:numFmt w:val="decimal"/>
      <w:lvlText w:val="%1."/>
      <w:lvlJc w:val="left"/>
      <w:pPr>
        <w:ind w:left="1080" w:hanging="360"/>
      </w:pPr>
      <w:rPr>
        <w:rFonts w:hint="default"/>
        <w:b/>
        <w:bCs/>
      </w:rPr>
    </w:lvl>
    <w:lvl w:ilvl="1" w:tplc="56DA42EC">
      <w:start w:val="1"/>
      <w:numFmt w:val="lowerLetter"/>
      <w:lvlText w:val="%2."/>
      <w:lvlJc w:val="left"/>
      <w:pPr>
        <w:ind w:left="1440" w:hanging="360"/>
      </w:pPr>
      <w:rPr>
        <w:b w:val="0"/>
        <w:bCs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A076E0"/>
    <w:multiLevelType w:val="hybridMultilevel"/>
    <w:tmpl w:val="C330800E"/>
    <w:lvl w:ilvl="0" w:tplc="04090001">
      <w:start w:val="1"/>
      <w:numFmt w:val="bullet"/>
      <w:lvlText w:val=""/>
      <w:lvlJc w:val="left"/>
      <w:pPr>
        <w:ind w:left="1080" w:hanging="360"/>
      </w:pPr>
      <w:rPr>
        <w:rFonts w:ascii="Symbol" w:hAnsi="Symbol"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A0D3525"/>
    <w:multiLevelType w:val="hybridMultilevel"/>
    <w:tmpl w:val="1FCE8D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73CD47C6"/>
    <w:multiLevelType w:val="hybridMultilevel"/>
    <w:tmpl w:val="989AC0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7BE71B2E"/>
    <w:multiLevelType w:val="hybridMultilevel"/>
    <w:tmpl w:val="CC125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7D836D48"/>
    <w:multiLevelType w:val="hybridMultilevel"/>
    <w:tmpl w:val="0DB2D3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39152864">
    <w:abstractNumId w:val="13"/>
  </w:num>
  <w:num w:numId="2" w16cid:durableId="1504006509">
    <w:abstractNumId w:val="1"/>
  </w:num>
  <w:num w:numId="3" w16cid:durableId="736510108">
    <w:abstractNumId w:val="7"/>
  </w:num>
  <w:num w:numId="4" w16cid:durableId="1835997512">
    <w:abstractNumId w:val="21"/>
  </w:num>
  <w:num w:numId="5" w16cid:durableId="1052382603">
    <w:abstractNumId w:val="6"/>
  </w:num>
  <w:num w:numId="6" w16cid:durableId="490216534">
    <w:abstractNumId w:val="4"/>
  </w:num>
  <w:num w:numId="7" w16cid:durableId="593903841">
    <w:abstractNumId w:val="15"/>
  </w:num>
  <w:num w:numId="8" w16cid:durableId="1987393025">
    <w:abstractNumId w:val="16"/>
  </w:num>
  <w:num w:numId="9" w16cid:durableId="1618025695">
    <w:abstractNumId w:val="2"/>
  </w:num>
  <w:num w:numId="10" w16cid:durableId="874543927">
    <w:abstractNumId w:val="22"/>
  </w:num>
  <w:num w:numId="11" w16cid:durableId="1145510822">
    <w:abstractNumId w:val="0"/>
  </w:num>
  <w:num w:numId="12" w16cid:durableId="89275095">
    <w:abstractNumId w:val="9"/>
  </w:num>
  <w:num w:numId="13" w16cid:durableId="2085836618">
    <w:abstractNumId w:val="12"/>
  </w:num>
  <w:num w:numId="14" w16cid:durableId="549729046">
    <w:abstractNumId w:val="14"/>
  </w:num>
  <w:num w:numId="15" w16cid:durableId="130757347">
    <w:abstractNumId w:val="17"/>
  </w:num>
  <w:num w:numId="16" w16cid:durableId="1603681444">
    <w:abstractNumId w:val="20"/>
  </w:num>
  <w:num w:numId="17" w16cid:durableId="1541674099">
    <w:abstractNumId w:val="19"/>
  </w:num>
  <w:num w:numId="18" w16cid:durableId="1129318598">
    <w:abstractNumId w:val="11"/>
  </w:num>
  <w:num w:numId="19" w16cid:durableId="1450930856">
    <w:abstractNumId w:val="24"/>
  </w:num>
  <w:num w:numId="20" w16cid:durableId="744424190">
    <w:abstractNumId w:val="18"/>
  </w:num>
  <w:num w:numId="21" w16cid:durableId="604270365">
    <w:abstractNumId w:val="8"/>
  </w:num>
  <w:num w:numId="22" w16cid:durableId="369304547">
    <w:abstractNumId w:val="3"/>
  </w:num>
  <w:num w:numId="23" w16cid:durableId="725185627">
    <w:abstractNumId w:val="23"/>
  </w:num>
  <w:num w:numId="24" w16cid:durableId="856652584">
    <w:abstractNumId w:val="25"/>
  </w:num>
  <w:num w:numId="25" w16cid:durableId="1646395511">
    <w:abstractNumId w:val="5"/>
  </w:num>
  <w:num w:numId="26" w16cid:durableId="5548521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456"/>
    <w:rsid w:val="00001AE2"/>
    <w:rsid w:val="000066DB"/>
    <w:rsid w:val="00007869"/>
    <w:rsid w:val="00007EF1"/>
    <w:rsid w:val="00021EEF"/>
    <w:rsid w:val="00023CFF"/>
    <w:rsid w:val="00025BB9"/>
    <w:rsid w:val="000264E5"/>
    <w:rsid w:val="00033326"/>
    <w:rsid w:val="00041EF6"/>
    <w:rsid w:val="00042544"/>
    <w:rsid w:val="00044079"/>
    <w:rsid w:val="00045784"/>
    <w:rsid w:val="0004703A"/>
    <w:rsid w:val="0005007B"/>
    <w:rsid w:val="00051E61"/>
    <w:rsid w:val="000544F6"/>
    <w:rsid w:val="00057A5B"/>
    <w:rsid w:val="00071DEC"/>
    <w:rsid w:val="000720E1"/>
    <w:rsid w:val="00074AC7"/>
    <w:rsid w:val="00075CB6"/>
    <w:rsid w:val="0007684C"/>
    <w:rsid w:val="00081DBD"/>
    <w:rsid w:val="0008488A"/>
    <w:rsid w:val="00091C19"/>
    <w:rsid w:val="00091EBA"/>
    <w:rsid w:val="000936D9"/>
    <w:rsid w:val="00095342"/>
    <w:rsid w:val="000A238C"/>
    <w:rsid w:val="000A2932"/>
    <w:rsid w:val="000A3651"/>
    <w:rsid w:val="000B0053"/>
    <w:rsid w:val="000B2DF7"/>
    <w:rsid w:val="000B38D2"/>
    <w:rsid w:val="000B4167"/>
    <w:rsid w:val="000B4383"/>
    <w:rsid w:val="000B4B2A"/>
    <w:rsid w:val="000C000F"/>
    <w:rsid w:val="000C0DF0"/>
    <w:rsid w:val="000C73C8"/>
    <w:rsid w:val="000D4467"/>
    <w:rsid w:val="000D5B66"/>
    <w:rsid w:val="000D6258"/>
    <w:rsid w:val="000E49F0"/>
    <w:rsid w:val="000F7B7C"/>
    <w:rsid w:val="00106CA9"/>
    <w:rsid w:val="00114C96"/>
    <w:rsid w:val="00122C05"/>
    <w:rsid w:val="00130B74"/>
    <w:rsid w:val="00132D7B"/>
    <w:rsid w:val="0013328B"/>
    <w:rsid w:val="00137723"/>
    <w:rsid w:val="001439AC"/>
    <w:rsid w:val="00146136"/>
    <w:rsid w:val="0015328A"/>
    <w:rsid w:val="001537CD"/>
    <w:rsid w:val="00153BB0"/>
    <w:rsid w:val="00163F69"/>
    <w:rsid w:val="0016535F"/>
    <w:rsid w:val="00167589"/>
    <w:rsid w:val="0017704B"/>
    <w:rsid w:val="001774CC"/>
    <w:rsid w:val="001821B2"/>
    <w:rsid w:val="00184C64"/>
    <w:rsid w:val="001851D9"/>
    <w:rsid w:val="001920EE"/>
    <w:rsid w:val="0019496F"/>
    <w:rsid w:val="00196200"/>
    <w:rsid w:val="001A0B8A"/>
    <w:rsid w:val="001A684B"/>
    <w:rsid w:val="001B05A5"/>
    <w:rsid w:val="001B21A7"/>
    <w:rsid w:val="001C0421"/>
    <w:rsid w:val="001C0AFB"/>
    <w:rsid w:val="001C297C"/>
    <w:rsid w:val="001D0CEF"/>
    <w:rsid w:val="001D11C6"/>
    <w:rsid w:val="001D54DA"/>
    <w:rsid w:val="001D600E"/>
    <w:rsid w:val="001D6720"/>
    <w:rsid w:val="001D7D90"/>
    <w:rsid w:val="001D7E46"/>
    <w:rsid w:val="001E6AAB"/>
    <w:rsid w:val="001F2F4E"/>
    <w:rsid w:val="001F38A1"/>
    <w:rsid w:val="001F49EF"/>
    <w:rsid w:val="001F4E8E"/>
    <w:rsid w:val="002017C8"/>
    <w:rsid w:val="00201D20"/>
    <w:rsid w:val="002028EE"/>
    <w:rsid w:val="00202EBC"/>
    <w:rsid w:val="00203309"/>
    <w:rsid w:val="0021273E"/>
    <w:rsid w:val="002224BE"/>
    <w:rsid w:val="00225EDF"/>
    <w:rsid w:val="002260BF"/>
    <w:rsid w:val="0022636F"/>
    <w:rsid w:val="00230C3D"/>
    <w:rsid w:val="002356E6"/>
    <w:rsid w:val="00240459"/>
    <w:rsid w:val="002414C4"/>
    <w:rsid w:val="00241C87"/>
    <w:rsid w:val="00246939"/>
    <w:rsid w:val="00247CBC"/>
    <w:rsid w:val="00251292"/>
    <w:rsid w:val="0025165C"/>
    <w:rsid w:val="002545B5"/>
    <w:rsid w:val="00255A5A"/>
    <w:rsid w:val="0026108B"/>
    <w:rsid w:val="002613A9"/>
    <w:rsid w:val="00262345"/>
    <w:rsid w:val="00263875"/>
    <w:rsid w:val="00264C8C"/>
    <w:rsid w:val="0026655F"/>
    <w:rsid w:val="002674E2"/>
    <w:rsid w:val="00267957"/>
    <w:rsid w:val="00271903"/>
    <w:rsid w:val="002750EE"/>
    <w:rsid w:val="002772A3"/>
    <w:rsid w:val="00281849"/>
    <w:rsid w:val="00283D3A"/>
    <w:rsid w:val="0028420D"/>
    <w:rsid w:val="00285256"/>
    <w:rsid w:val="00285E46"/>
    <w:rsid w:val="00287E73"/>
    <w:rsid w:val="002904BB"/>
    <w:rsid w:val="00292C91"/>
    <w:rsid w:val="0029455F"/>
    <w:rsid w:val="002A0241"/>
    <w:rsid w:val="002A2029"/>
    <w:rsid w:val="002A260C"/>
    <w:rsid w:val="002A2DFC"/>
    <w:rsid w:val="002A3A3E"/>
    <w:rsid w:val="002A6B74"/>
    <w:rsid w:val="002B1FA4"/>
    <w:rsid w:val="002B435F"/>
    <w:rsid w:val="002B4F9D"/>
    <w:rsid w:val="002B5845"/>
    <w:rsid w:val="002B5CB5"/>
    <w:rsid w:val="002C1BB1"/>
    <w:rsid w:val="002C3B3E"/>
    <w:rsid w:val="002C659D"/>
    <w:rsid w:val="002D0D1C"/>
    <w:rsid w:val="002D2A25"/>
    <w:rsid w:val="002D2EEC"/>
    <w:rsid w:val="002D3624"/>
    <w:rsid w:val="002D6A4D"/>
    <w:rsid w:val="002E0ED6"/>
    <w:rsid w:val="002E25AD"/>
    <w:rsid w:val="002F6480"/>
    <w:rsid w:val="0030212E"/>
    <w:rsid w:val="00305796"/>
    <w:rsid w:val="00312C34"/>
    <w:rsid w:val="00312EE9"/>
    <w:rsid w:val="00316802"/>
    <w:rsid w:val="003174E0"/>
    <w:rsid w:val="00324E7E"/>
    <w:rsid w:val="00325825"/>
    <w:rsid w:val="003259AD"/>
    <w:rsid w:val="0032631A"/>
    <w:rsid w:val="00326889"/>
    <w:rsid w:val="00335E6F"/>
    <w:rsid w:val="0033722C"/>
    <w:rsid w:val="00345AEE"/>
    <w:rsid w:val="003466D9"/>
    <w:rsid w:val="00355C13"/>
    <w:rsid w:val="00360F3B"/>
    <w:rsid w:val="003645CF"/>
    <w:rsid w:val="00364D0A"/>
    <w:rsid w:val="00365D72"/>
    <w:rsid w:val="00366155"/>
    <w:rsid w:val="0036659C"/>
    <w:rsid w:val="00370892"/>
    <w:rsid w:val="003710E0"/>
    <w:rsid w:val="0037377A"/>
    <w:rsid w:val="00391546"/>
    <w:rsid w:val="00391FB1"/>
    <w:rsid w:val="00392983"/>
    <w:rsid w:val="00392DA2"/>
    <w:rsid w:val="0039311B"/>
    <w:rsid w:val="00394316"/>
    <w:rsid w:val="003950A0"/>
    <w:rsid w:val="003A635A"/>
    <w:rsid w:val="003B0EB9"/>
    <w:rsid w:val="003B15FE"/>
    <w:rsid w:val="003B3626"/>
    <w:rsid w:val="003B4F42"/>
    <w:rsid w:val="003B5167"/>
    <w:rsid w:val="003C498C"/>
    <w:rsid w:val="003D0BD4"/>
    <w:rsid w:val="003D0DF8"/>
    <w:rsid w:val="003D3334"/>
    <w:rsid w:val="003D7043"/>
    <w:rsid w:val="003D7342"/>
    <w:rsid w:val="003E0E81"/>
    <w:rsid w:val="003E1BB9"/>
    <w:rsid w:val="003E1E1D"/>
    <w:rsid w:val="003E2E95"/>
    <w:rsid w:val="003E37CD"/>
    <w:rsid w:val="003E3BDB"/>
    <w:rsid w:val="003E3DA9"/>
    <w:rsid w:val="003E5D7F"/>
    <w:rsid w:val="003E7851"/>
    <w:rsid w:val="003F21F3"/>
    <w:rsid w:val="003F56C2"/>
    <w:rsid w:val="003F7B91"/>
    <w:rsid w:val="00402286"/>
    <w:rsid w:val="0040695F"/>
    <w:rsid w:val="00407172"/>
    <w:rsid w:val="00414676"/>
    <w:rsid w:val="00416A66"/>
    <w:rsid w:val="00417309"/>
    <w:rsid w:val="00417691"/>
    <w:rsid w:val="00417A2A"/>
    <w:rsid w:val="00421D33"/>
    <w:rsid w:val="0042202D"/>
    <w:rsid w:val="00425D23"/>
    <w:rsid w:val="00431CFE"/>
    <w:rsid w:val="00433FDF"/>
    <w:rsid w:val="00436223"/>
    <w:rsid w:val="0043632E"/>
    <w:rsid w:val="0043633F"/>
    <w:rsid w:val="004406C4"/>
    <w:rsid w:val="0044235C"/>
    <w:rsid w:val="00442B7A"/>
    <w:rsid w:val="00445454"/>
    <w:rsid w:val="0044561B"/>
    <w:rsid w:val="00453241"/>
    <w:rsid w:val="00453AAC"/>
    <w:rsid w:val="00453C75"/>
    <w:rsid w:val="00453CDC"/>
    <w:rsid w:val="004600BD"/>
    <w:rsid w:val="004623A1"/>
    <w:rsid w:val="00465A25"/>
    <w:rsid w:val="00467F23"/>
    <w:rsid w:val="004755FD"/>
    <w:rsid w:val="00486BCE"/>
    <w:rsid w:val="00493B89"/>
    <w:rsid w:val="00497A1D"/>
    <w:rsid w:val="004A0AF5"/>
    <w:rsid w:val="004A2F6B"/>
    <w:rsid w:val="004A3A0C"/>
    <w:rsid w:val="004B3103"/>
    <w:rsid w:val="004C0A22"/>
    <w:rsid w:val="004C124B"/>
    <w:rsid w:val="004C12EB"/>
    <w:rsid w:val="004C1B00"/>
    <w:rsid w:val="004C26A5"/>
    <w:rsid w:val="004C3431"/>
    <w:rsid w:val="004C7B62"/>
    <w:rsid w:val="004D1842"/>
    <w:rsid w:val="004E07E3"/>
    <w:rsid w:val="004E17B6"/>
    <w:rsid w:val="004E29C1"/>
    <w:rsid w:val="004E421B"/>
    <w:rsid w:val="004E4403"/>
    <w:rsid w:val="004E649B"/>
    <w:rsid w:val="004E7048"/>
    <w:rsid w:val="004F4C20"/>
    <w:rsid w:val="004F6B93"/>
    <w:rsid w:val="0050125A"/>
    <w:rsid w:val="005147BF"/>
    <w:rsid w:val="005156D9"/>
    <w:rsid w:val="00517ECB"/>
    <w:rsid w:val="00520F06"/>
    <w:rsid w:val="005275FC"/>
    <w:rsid w:val="005352B3"/>
    <w:rsid w:val="005370A5"/>
    <w:rsid w:val="0053795D"/>
    <w:rsid w:val="005464F7"/>
    <w:rsid w:val="00547857"/>
    <w:rsid w:val="005479B2"/>
    <w:rsid w:val="00547B32"/>
    <w:rsid w:val="00552EE4"/>
    <w:rsid w:val="005601A1"/>
    <w:rsid w:val="0056348C"/>
    <w:rsid w:val="00563FE9"/>
    <w:rsid w:val="005671C9"/>
    <w:rsid w:val="00571540"/>
    <w:rsid w:val="0059008D"/>
    <w:rsid w:val="00590413"/>
    <w:rsid w:val="00590DB3"/>
    <w:rsid w:val="00591339"/>
    <w:rsid w:val="00591B16"/>
    <w:rsid w:val="00592937"/>
    <w:rsid w:val="00593A50"/>
    <w:rsid w:val="00596665"/>
    <w:rsid w:val="005A0A3A"/>
    <w:rsid w:val="005A1671"/>
    <w:rsid w:val="005B4456"/>
    <w:rsid w:val="005C3CFE"/>
    <w:rsid w:val="005C43BB"/>
    <w:rsid w:val="005C514B"/>
    <w:rsid w:val="005C5468"/>
    <w:rsid w:val="005D0841"/>
    <w:rsid w:val="005D5637"/>
    <w:rsid w:val="005D6A65"/>
    <w:rsid w:val="005D78D2"/>
    <w:rsid w:val="005E23BC"/>
    <w:rsid w:val="005E48B7"/>
    <w:rsid w:val="005F2448"/>
    <w:rsid w:val="005F533D"/>
    <w:rsid w:val="005F5843"/>
    <w:rsid w:val="005F7624"/>
    <w:rsid w:val="00600615"/>
    <w:rsid w:val="006016DC"/>
    <w:rsid w:val="006026C6"/>
    <w:rsid w:val="00603FEE"/>
    <w:rsid w:val="00610DDD"/>
    <w:rsid w:val="0061328E"/>
    <w:rsid w:val="00617A5D"/>
    <w:rsid w:val="00624ADB"/>
    <w:rsid w:val="00631E7C"/>
    <w:rsid w:val="00635AE8"/>
    <w:rsid w:val="006366E1"/>
    <w:rsid w:val="00637456"/>
    <w:rsid w:val="00637F64"/>
    <w:rsid w:val="00643AD9"/>
    <w:rsid w:val="00645721"/>
    <w:rsid w:val="00645AA4"/>
    <w:rsid w:val="006461D3"/>
    <w:rsid w:val="006540F7"/>
    <w:rsid w:val="006602FE"/>
    <w:rsid w:val="00662EE6"/>
    <w:rsid w:val="00664B70"/>
    <w:rsid w:val="00665C00"/>
    <w:rsid w:val="00665E67"/>
    <w:rsid w:val="00667D0D"/>
    <w:rsid w:val="00676B5B"/>
    <w:rsid w:val="0068458C"/>
    <w:rsid w:val="00684B74"/>
    <w:rsid w:val="00686B74"/>
    <w:rsid w:val="00692D17"/>
    <w:rsid w:val="00697F57"/>
    <w:rsid w:val="006A1FD5"/>
    <w:rsid w:val="006A260D"/>
    <w:rsid w:val="006A7A0F"/>
    <w:rsid w:val="006B0B25"/>
    <w:rsid w:val="006B40AD"/>
    <w:rsid w:val="006B621C"/>
    <w:rsid w:val="006C0D4F"/>
    <w:rsid w:val="006C24F3"/>
    <w:rsid w:val="006C38B3"/>
    <w:rsid w:val="006C7389"/>
    <w:rsid w:val="006D0C09"/>
    <w:rsid w:val="006D1343"/>
    <w:rsid w:val="006D2DD4"/>
    <w:rsid w:val="006D3A1B"/>
    <w:rsid w:val="006D3E1C"/>
    <w:rsid w:val="006D506E"/>
    <w:rsid w:val="006D5CFE"/>
    <w:rsid w:val="006D7D02"/>
    <w:rsid w:val="006E0FBC"/>
    <w:rsid w:val="006E428E"/>
    <w:rsid w:val="006F00BF"/>
    <w:rsid w:val="0070048B"/>
    <w:rsid w:val="007009A0"/>
    <w:rsid w:val="00701196"/>
    <w:rsid w:val="00701F53"/>
    <w:rsid w:val="00705625"/>
    <w:rsid w:val="00714904"/>
    <w:rsid w:val="00714EC5"/>
    <w:rsid w:val="007201E4"/>
    <w:rsid w:val="00720ACC"/>
    <w:rsid w:val="00723B5C"/>
    <w:rsid w:val="00725A3C"/>
    <w:rsid w:val="00730276"/>
    <w:rsid w:val="00732A36"/>
    <w:rsid w:val="00736A9F"/>
    <w:rsid w:val="00737BF9"/>
    <w:rsid w:val="00747685"/>
    <w:rsid w:val="00752BA4"/>
    <w:rsid w:val="00753FCD"/>
    <w:rsid w:val="00754106"/>
    <w:rsid w:val="00754547"/>
    <w:rsid w:val="00754757"/>
    <w:rsid w:val="0076475C"/>
    <w:rsid w:val="0076556C"/>
    <w:rsid w:val="00766B8C"/>
    <w:rsid w:val="00767381"/>
    <w:rsid w:val="00767A8D"/>
    <w:rsid w:val="0077261D"/>
    <w:rsid w:val="007747B3"/>
    <w:rsid w:val="00775257"/>
    <w:rsid w:val="00782DB8"/>
    <w:rsid w:val="00783A22"/>
    <w:rsid w:val="00784160"/>
    <w:rsid w:val="00793CA0"/>
    <w:rsid w:val="007A00A4"/>
    <w:rsid w:val="007A3D32"/>
    <w:rsid w:val="007A42C9"/>
    <w:rsid w:val="007B25F8"/>
    <w:rsid w:val="007B39F9"/>
    <w:rsid w:val="007B50D7"/>
    <w:rsid w:val="007B6986"/>
    <w:rsid w:val="007C1391"/>
    <w:rsid w:val="007C6369"/>
    <w:rsid w:val="007D3655"/>
    <w:rsid w:val="007D3CCC"/>
    <w:rsid w:val="007D5488"/>
    <w:rsid w:val="007D62EC"/>
    <w:rsid w:val="007E05CA"/>
    <w:rsid w:val="007E085B"/>
    <w:rsid w:val="007E3772"/>
    <w:rsid w:val="007E7FD6"/>
    <w:rsid w:val="007F37BC"/>
    <w:rsid w:val="00803922"/>
    <w:rsid w:val="0080484E"/>
    <w:rsid w:val="0081180C"/>
    <w:rsid w:val="0082171A"/>
    <w:rsid w:val="00825A22"/>
    <w:rsid w:val="00830296"/>
    <w:rsid w:val="008306DD"/>
    <w:rsid w:val="00833924"/>
    <w:rsid w:val="00835F3A"/>
    <w:rsid w:val="00840008"/>
    <w:rsid w:val="00840158"/>
    <w:rsid w:val="00840D71"/>
    <w:rsid w:val="0084166F"/>
    <w:rsid w:val="0085241F"/>
    <w:rsid w:val="00853320"/>
    <w:rsid w:val="0085467C"/>
    <w:rsid w:val="00860D45"/>
    <w:rsid w:val="0086116E"/>
    <w:rsid w:val="008641E7"/>
    <w:rsid w:val="00871752"/>
    <w:rsid w:val="008736D9"/>
    <w:rsid w:val="00876A55"/>
    <w:rsid w:val="0087735F"/>
    <w:rsid w:val="00880133"/>
    <w:rsid w:val="00882F3A"/>
    <w:rsid w:val="00887D87"/>
    <w:rsid w:val="00887EC1"/>
    <w:rsid w:val="008900AA"/>
    <w:rsid w:val="00891948"/>
    <w:rsid w:val="00895F6D"/>
    <w:rsid w:val="00897266"/>
    <w:rsid w:val="008A1F9B"/>
    <w:rsid w:val="008A4EEA"/>
    <w:rsid w:val="008C466B"/>
    <w:rsid w:val="008C6296"/>
    <w:rsid w:val="008D1BE1"/>
    <w:rsid w:val="008D32A2"/>
    <w:rsid w:val="008D6EB3"/>
    <w:rsid w:val="008E276B"/>
    <w:rsid w:val="008E2C24"/>
    <w:rsid w:val="008E5399"/>
    <w:rsid w:val="008E54CD"/>
    <w:rsid w:val="008E54F3"/>
    <w:rsid w:val="008F0362"/>
    <w:rsid w:val="008F0B61"/>
    <w:rsid w:val="009025A2"/>
    <w:rsid w:val="009131CA"/>
    <w:rsid w:val="00915F24"/>
    <w:rsid w:val="00917F65"/>
    <w:rsid w:val="00925099"/>
    <w:rsid w:val="00930EF4"/>
    <w:rsid w:val="0093329F"/>
    <w:rsid w:val="009344E3"/>
    <w:rsid w:val="009406AF"/>
    <w:rsid w:val="009424A5"/>
    <w:rsid w:val="009424CA"/>
    <w:rsid w:val="0094627E"/>
    <w:rsid w:val="00954C9D"/>
    <w:rsid w:val="009567C8"/>
    <w:rsid w:val="00962D9E"/>
    <w:rsid w:val="0097322F"/>
    <w:rsid w:val="009756E8"/>
    <w:rsid w:val="00980016"/>
    <w:rsid w:val="009819A7"/>
    <w:rsid w:val="00982ABA"/>
    <w:rsid w:val="009836AC"/>
    <w:rsid w:val="00983AF0"/>
    <w:rsid w:val="009860F3"/>
    <w:rsid w:val="00986310"/>
    <w:rsid w:val="009872DD"/>
    <w:rsid w:val="009903D3"/>
    <w:rsid w:val="0099075D"/>
    <w:rsid w:val="0099128F"/>
    <w:rsid w:val="009954B9"/>
    <w:rsid w:val="0099665B"/>
    <w:rsid w:val="00997730"/>
    <w:rsid w:val="009A308A"/>
    <w:rsid w:val="009A3446"/>
    <w:rsid w:val="009B36D4"/>
    <w:rsid w:val="009B6067"/>
    <w:rsid w:val="009B7D78"/>
    <w:rsid w:val="009C1FD3"/>
    <w:rsid w:val="009C25DD"/>
    <w:rsid w:val="009C420A"/>
    <w:rsid w:val="009C5AA8"/>
    <w:rsid w:val="009D29BB"/>
    <w:rsid w:val="009D63B0"/>
    <w:rsid w:val="009E0935"/>
    <w:rsid w:val="009E1497"/>
    <w:rsid w:val="009F5CAD"/>
    <w:rsid w:val="00A078B8"/>
    <w:rsid w:val="00A11777"/>
    <w:rsid w:val="00A14A3D"/>
    <w:rsid w:val="00A14E47"/>
    <w:rsid w:val="00A25C83"/>
    <w:rsid w:val="00A41628"/>
    <w:rsid w:val="00A43C2F"/>
    <w:rsid w:val="00A45CF2"/>
    <w:rsid w:val="00A52050"/>
    <w:rsid w:val="00A5603E"/>
    <w:rsid w:val="00A564AC"/>
    <w:rsid w:val="00A60221"/>
    <w:rsid w:val="00A64BA3"/>
    <w:rsid w:val="00A65929"/>
    <w:rsid w:val="00A65FC2"/>
    <w:rsid w:val="00A72CCA"/>
    <w:rsid w:val="00A765CC"/>
    <w:rsid w:val="00A805AB"/>
    <w:rsid w:val="00A82B6E"/>
    <w:rsid w:val="00A8668E"/>
    <w:rsid w:val="00A90922"/>
    <w:rsid w:val="00A91B2C"/>
    <w:rsid w:val="00A920B4"/>
    <w:rsid w:val="00A932C4"/>
    <w:rsid w:val="00A9677D"/>
    <w:rsid w:val="00A97539"/>
    <w:rsid w:val="00AA0AA3"/>
    <w:rsid w:val="00AA2EB5"/>
    <w:rsid w:val="00AA3E39"/>
    <w:rsid w:val="00AA7861"/>
    <w:rsid w:val="00AB1009"/>
    <w:rsid w:val="00AB2847"/>
    <w:rsid w:val="00AB3612"/>
    <w:rsid w:val="00AB5AA1"/>
    <w:rsid w:val="00AC4A64"/>
    <w:rsid w:val="00AC7B98"/>
    <w:rsid w:val="00AD65D5"/>
    <w:rsid w:val="00AD7946"/>
    <w:rsid w:val="00AD7AF3"/>
    <w:rsid w:val="00AE5057"/>
    <w:rsid w:val="00AE6268"/>
    <w:rsid w:val="00AF4C9A"/>
    <w:rsid w:val="00AF578C"/>
    <w:rsid w:val="00AF59FD"/>
    <w:rsid w:val="00AF64E4"/>
    <w:rsid w:val="00B01211"/>
    <w:rsid w:val="00B02AAB"/>
    <w:rsid w:val="00B0455C"/>
    <w:rsid w:val="00B10E77"/>
    <w:rsid w:val="00B120D9"/>
    <w:rsid w:val="00B16C2B"/>
    <w:rsid w:val="00B21C9C"/>
    <w:rsid w:val="00B21DCD"/>
    <w:rsid w:val="00B2332D"/>
    <w:rsid w:val="00B24185"/>
    <w:rsid w:val="00B24454"/>
    <w:rsid w:val="00B313B6"/>
    <w:rsid w:val="00B34F91"/>
    <w:rsid w:val="00B35B4D"/>
    <w:rsid w:val="00B45C96"/>
    <w:rsid w:val="00B47E75"/>
    <w:rsid w:val="00B506EC"/>
    <w:rsid w:val="00B54276"/>
    <w:rsid w:val="00B546D4"/>
    <w:rsid w:val="00B550A1"/>
    <w:rsid w:val="00B56210"/>
    <w:rsid w:val="00B57BAB"/>
    <w:rsid w:val="00B70C1D"/>
    <w:rsid w:val="00B7154F"/>
    <w:rsid w:val="00B73CDD"/>
    <w:rsid w:val="00B80938"/>
    <w:rsid w:val="00B83CB2"/>
    <w:rsid w:val="00B84A4F"/>
    <w:rsid w:val="00B86B6E"/>
    <w:rsid w:val="00B86D95"/>
    <w:rsid w:val="00B875C1"/>
    <w:rsid w:val="00B94F63"/>
    <w:rsid w:val="00BA26B6"/>
    <w:rsid w:val="00BA2F7C"/>
    <w:rsid w:val="00BB1444"/>
    <w:rsid w:val="00BB4AF5"/>
    <w:rsid w:val="00BC5343"/>
    <w:rsid w:val="00BC59FA"/>
    <w:rsid w:val="00BC60F8"/>
    <w:rsid w:val="00BC66A4"/>
    <w:rsid w:val="00BC77B9"/>
    <w:rsid w:val="00BD383C"/>
    <w:rsid w:val="00BD52E2"/>
    <w:rsid w:val="00BD6D1E"/>
    <w:rsid w:val="00BD6D39"/>
    <w:rsid w:val="00BD7CD6"/>
    <w:rsid w:val="00BE42B4"/>
    <w:rsid w:val="00BE681A"/>
    <w:rsid w:val="00BF10EF"/>
    <w:rsid w:val="00BF1E57"/>
    <w:rsid w:val="00BF2982"/>
    <w:rsid w:val="00BF4FA4"/>
    <w:rsid w:val="00C00818"/>
    <w:rsid w:val="00C02431"/>
    <w:rsid w:val="00C036F0"/>
    <w:rsid w:val="00C0423B"/>
    <w:rsid w:val="00C04B1C"/>
    <w:rsid w:val="00C0538E"/>
    <w:rsid w:val="00C058BC"/>
    <w:rsid w:val="00C06ECD"/>
    <w:rsid w:val="00C10CDC"/>
    <w:rsid w:val="00C115C5"/>
    <w:rsid w:val="00C15EDD"/>
    <w:rsid w:val="00C16BB5"/>
    <w:rsid w:val="00C23F67"/>
    <w:rsid w:val="00C27648"/>
    <w:rsid w:val="00C27D80"/>
    <w:rsid w:val="00C339D1"/>
    <w:rsid w:val="00C344E2"/>
    <w:rsid w:val="00C36A0D"/>
    <w:rsid w:val="00C37EA8"/>
    <w:rsid w:val="00C54FB1"/>
    <w:rsid w:val="00C55974"/>
    <w:rsid w:val="00C60AFB"/>
    <w:rsid w:val="00C61C0B"/>
    <w:rsid w:val="00C67FEA"/>
    <w:rsid w:val="00C7500D"/>
    <w:rsid w:val="00C87325"/>
    <w:rsid w:val="00C92728"/>
    <w:rsid w:val="00C93453"/>
    <w:rsid w:val="00C950C0"/>
    <w:rsid w:val="00C96636"/>
    <w:rsid w:val="00C97CC9"/>
    <w:rsid w:val="00CA07B3"/>
    <w:rsid w:val="00CA3104"/>
    <w:rsid w:val="00CB00AD"/>
    <w:rsid w:val="00CB022A"/>
    <w:rsid w:val="00CB2E38"/>
    <w:rsid w:val="00CB39D4"/>
    <w:rsid w:val="00CB565C"/>
    <w:rsid w:val="00CB5A6D"/>
    <w:rsid w:val="00CB66F9"/>
    <w:rsid w:val="00CB6783"/>
    <w:rsid w:val="00CB7A88"/>
    <w:rsid w:val="00CC0E1F"/>
    <w:rsid w:val="00CC773A"/>
    <w:rsid w:val="00CD068C"/>
    <w:rsid w:val="00CD2342"/>
    <w:rsid w:val="00CD455B"/>
    <w:rsid w:val="00CD45AD"/>
    <w:rsid w:val="00CD55C0"/>
    <w:rsid w:val="00CD62E1"/>
    <w:rsid w:val="00CE13EF"/>
    <w:rsid w:val="00CE2A27"/>
    <w:rsid w:val="00CF2241"/>
    <w:rsid w:val="00CF37B6"/>
    <w:rsid w:val="00D03FA8"/>
    <w:rsid w:val="00D06795"/>
    <w:rsid w:val="00D067C8"/>
    <w:rsid w:val="00D11410"/>
    <w:rsid w:val="00D3358C"/>
    <w:rsid w:val="00D34A66"/>
    <w:rsid w:val="00D34AE6"/>
    <w:rsid w:val="00D34B87"/>
    <w:rsid w:val="00D41FA0"/>
    <w:rsid w:val="00D42D78"/>
    <w:rsid w:val="00D50BFF"/>
    <w:rsid w:val="00D51CA2"/>
    <w:rsid w:val="00D51ECD"/>
    <w:rsid w:val="00D567F0"/>
    <w:rsid w:val="00D606C2"/>
    <w:rsid w:val="00D62065"/>
    <w:rsid w:val="00D65ECE"/>
    <w:rsid w:val="00D7025B"/>
    <w:rsid w:val="00D72DA0"/>
    <w:rsid w:val="00D74945"/>
    <w:rsid w:val="00D7605E"/>
    <w:rsid w:val="00D85294"/>
    <w:rsid w:val="00D85ABF"/>
    <w:rsid w:val="00D900D0"/>
    <w:rsid w:val="00D91043"/>
    <w:rsid w:val="00D93EF9"/>
    <w:rsid w:val="00D940B5"/>
    <w:rsid w:val="00DA071D"/>
    <w:rsid w:val="00DA366C"/>
    <w:rsid w:val="00DA59AA"/>
    <w:rsid w:val="00DA5A03"/>
    <w:rsid w:val="00DB0367"/>
    <w:rsid w:val="00DB45C4"/>
    <w:rsid w:val="00DC2DB2"/>
    <w:rsid w:val="00DD2531"/>
    <w:rsid w:val="00DD4A91"/>
    <w:rsid w:val="00DD6D22"/>
    <w:rsid w:val="00DE24B5"/>
    <w:rsid w:val="00DE5F21"/>
    <w:rsid w:val="00DE65FA"/>
    <w:rsid w:val="00DF178A"/>
    <w:rsid w:val="00DF6C44"/>
    <w:rsid w:val="00E00354"/>
    <w:rsid w:val="00E00D69"/>
    <w:rsid w:val="00E03DDB"/>
    <w:rsid w:val="00E07F61"/>
    <w:rsid w:val="00E117FA"/>
    <w:rsid w:val="00E11B42"/>
    <w:rsid w:val="00E13A0A"/>
    <w:rsid w:val="00E20367"/>
    <w:rsid w:val="00E245C8"/>
    <w:rsid w:val="00E24F4F"/>
    <w:rsid w:val="00E27512"/>
    <w:rsid w:val="00E305AB"/>
    <w:rsid w:val="00E314B4"/>
    <w:rsid w:val="00E33D1A"/>
    <w:rsid w:val="00E424B4"/>
    <w:rsid w:val="00E42CB6"/>
    <w:rsid w:val="00E448A8"/>
    <w:rsid w:val="00E5043D"/>
    <w:rsid w:val="00E56D74"/>
    <w:rsid w:val="00E57582"/>
    <w:rsid w:val="00E57C75"/>
    <w:rsid w:val="00E6064A"/>
    <w:rsid w:val="00E60F87"/>
    <w:rsid w:val="00E615F3"/>
    <w:rsid w:val="00E62221"/>
    <w:rsid w:val="00E628E5"/>
    <w:rsid w:val="00E65607"/>
    <w:rsid w:val="00E67946"/>
    <w:rsid w:val="00E71090"/>
    <w:rsid w:val="00E73A77"/>
    <w:rsid w:val="00E74D01"/>
    <w:rsid w:val="00E768C6"/>
    <w:rsid w:val="00E816DD"/>
    <w:rsid w:val="00E82EEE"/>
    <w:rsid w:val="00E8449E"/>
    <w:rsid w:val="00E84BD3"/>
    <w:rsid w:val="00E9092F"/>
    <w:rsid w:val="00E93D9E"/>
    <w:rsid w:val="00EA0EF4"/>
    <w:rsid w:val="00EA1E8F"/>
    <w:rsid w:val="00EA1F8C"/>
    <w:rsid w:val="00EA651D"/>
    <w:rsid w:val="00EB3056"/>
    <w:rsid w:val="00EB3458"/>
    <w:rsid w:val="00EB454D"/>
    <w:rsid w:val="00EB5D6A"/>
    <w:rsid w:val="00EB7CDD"/>
    <w:rsid w:val="00EC1E61"/>
    <w:rsid w:val="00EC3FBA"/>
    <w:rsid w:val="00EC6C97"/>
    <w:rsid w:val="00EC7D18"/>
    <w:rsid w:val="00ED019C"/>
    <w:rsid w:val="00ED28A8"/>
    <w:rsid w:val="00ED417A"/>
    <w:rsid w:val="00ED61A7"/>
    <w:rsid w:val="00ED62D9"/>
    <w:rsid w:val="00EE3290"/>
    <w:rsid w:val="00EE3529"/>
    <w:rsid w:val="00EE3EF2"/>
    <w:rsid w:val="00EE537A"/>
    <w:rsid w:val="00EF2919"/>
    <w:rsid w:val="00F007E1"/>
    <w:rsid w:val="00F04115"/>
    <w:rsid w:val="00F04A07"/>
    <w:rsid w:val="00F10698"/>
    <w:rsid w:val="00F11EF3"/>
    <w:rsid w:val="00F14BD8"/>
    <w:rsid w:val="00F15203"/>
    <w:rsid w:val="00F172B7"/>
    <w:rsid w:val="00F23698"/>
    <w:rsid w:val="00F2396C"/>
    <w:rsid w:val="00F263CC"/>
    <w:rsid w:val="00F31996"/>
    <w:rsid w:val="00F32A0A"/>
    <w:rsid w:val="00F37AD5"/>
    <w:rsid w:val="00F41182"/>
    <w:rsid w:val="00F41979"/>
    <w:rsid w:val="00F51EB7"/>
    <w:rsid w:val="00F52EB1"/>
    <w:rsid w:val="00F5762B"/>
    <w:rsid w:val="00F633C6"/>
    <w:rsid w:val="00F63E01"/>
    <w:rsid w:val="00F642E7"/>
    <w:rsid w:val="00F64323"/>
    <w:rsid w:val="00F643FB"/>
    <w:rsid w:val="00F7572E"/>
    <w:rsid w:val="00F86AF6"/>
    <w:rsid w:val="00F87293"/>
    <w:rsid w:val="00F87893"/>
    <w:rsid w:val="00F93DBA"/>
    <w:rsid w:val="00F9493E"/>
    <w:rsid w:val="00F9649D"/>
    <w:rsid w:val="00FA0428"/>
    <w:rsid w:val="00FA0E38"/>
    <w:rsid w:val="00FA1AAF"/>
    <w:rsid w:val="00FA3560"/>
    <w:rsid w:val="00FA4379"/>
    <w:rsid w:val="00FB1219"/>
    <w:rsid w:val="00FB276F"/>
    <w:rsid w:val="00FB436A"/>
    <w:rsid w:val="00FB6708"/>
    <w:rsid w:val="00FB76EB"/>
    <w:rsid w:val="00FC10EC"/>
    <w:rsid w:val="00FC20F3"/>
    <w:rsid w:val="00FD0723"/>
    <w:rsid w:val="00FD3D51"/>
    <w:rsid w:val="00FD42C3"/>
    <w:rsid w:val="00FD56CF"/>
    <w:rsid w:val="00FD765E"/>
    <w:rsid w:val="00FD779F"/>
    <w:rsid w:val="00FE3F98"/>
    <w:rsid w:val="00FF05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2F786"/>
  <w15:docId w15:val="{B47966C9-F718-4439-8119-534B608EC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11C6"/>
    <w:pPr>
      <w:spacing w:after="0" w:line="240" w:lineRule="auto"/>
    </w:pPr>
    <w:rPr>
      <w:color w:val="404040" w:themeColor="text1" w:themeTint="BF"/>
    </w:rPr>
  </w:style>
  <w:style w:type="paragraph" w:styleId="Heading1">
    <w:name w:val="heading 1"/>
    <w:basedOn w:val="Normal"/>
    <w:next w:val="Normal"/>
    <w:link w:val="Heading1Char"/>
    <w:uiPriority w:val="9"/>
    <w:qFormat/>
    <w:rsid w:val="001D11C6"/>
    <w:pPr>
      <w:keepNext/>
      <w:keepLines/>
      <w:spacing w:before="480"/>
      <w:outlineLvl w:val="0"/>
    </w:pPr>
    <w:rPr>
      <w:rFonts w:eastAsiaTheme="majorEastAsia" w:cstheme="majorBidi"/>
      <w:b/>
      <w:bCs/>
      <w:color w:val="000000" w:themeColor="text1"/>
      <w:sz w:val="28"/>
      <w:szCs w:val="28"/>
      <w:u w:val="single"/>
    </w:rPr>
  </w:style>
  <w:style w:type="paragraph" w:styleId="Heading2">
    <w:name w:val="heading 2"/>
    <w:basedOn w:val="Normal"/>
    <w:next w:val="BodyTextIndent"/>
    <w:link w:val="Heading2Char"/>
    <w:uiPriority w:val="9"/>
    <w:unhideWhenUsed/>
    <w:qFormat/>
    <w:rsid w:val="001D11C6"/>
    <w:pPr>
      <w:keepNext/>
      <w:keepLines/>
      <w:spacing w:before="200"/>
      <w:ind w:left="360"/>
      <w:outlineLvl w:val="1"/>
    </w:pPr>
    <w:rPr>
      <w:rFonts w:eastAsiaTheme="majorEastAsia" w:cstheme="majorBidi"/>
      <w:b/>
      <w:bCs/>
      <w:color w:val="000000" w:themeColor="text1"/>
      <w:sz w:val="26"/>
      <w:szCs w:val="26"/>
      <w:u w:val="single"/>
    </w:rPr>
  </w:style>
  <w:style w:type="paragraph" w:styleId="Heading3">
    <w:name w:val="heading 3"/>
    <w:basedOn w:val="Normal"/>
    <w:next w:val="BodyTextIndent4"/>
    <w:link w:val="Heading3Char"/>
    <w:uiPriority w:val="9"/>
    <w:unhideWhenUsed/>
    <w:qFormat/>
    <w:rsid w:val="001D11C6"/>
    <w:pPr>
      <w:keepNext/>
      <w:keepLines/>
      <w:spacing w:before="200"/>
      <w:ind w:left="720"/>
      <w:outlineLvl w:val="2"/>
    </w:pPr>
    <w:rPr>
      <w:rFonts w:eastAsiaTheme="majorEastAsia" w:cstheme="majorBidi"/>
      <w:b/>
      <w:bCs/>
      <w:color w:val="000000" w:themeColor="text1"/>
      <w:sz w:val="24"/>
      <w:szCs w:val="24"/>
      <w:u w:val="single"/>
    </w:rPr>
  </w:style>
  <w:style w:type="paragraph" w:styleId="Heading4">
    <w:name w:val="heading 4"/>
    <w:basedOn w:val="Normal"/>
    <w:next w:val="BodyTextIndent5"/>
    <w:link w:val="Heading4Char"/>
    <w:uiPriority w:val="9"/>
    <w:unhideWhenUsed/>
    <w:qFormat/>
    <w:rsid w:val="001D11C6"/>
    <w:pPr>
      <w:keepNext/>
      <w:keepLines/>
      <w:spacing w:before="200"/>
      <w:ind w:left="1080"/>
      <w:outlineLvl w:val="3"/>
    </w:pPr>
    <w:rPr>
      <w:rFonts w:eastAsiaTheme="majorEastAsia" w:cstheme="majorBidi"/>
      <w:b/>
      <w:bCs/>
      <w:iCs/>
      <w:color w:val="000000" w:themeColor="text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454D"/>
    <w:pPr>
      <w:tabs>
        <w:tab w:val="center" w:pos="4680"/>
        <w:tab w:val="right" w:pos="9360"/>
      </w:tabs>
    </w:pPr>
  </w:style>
  <w:style w:type="character" w:customStyle="1" w:styleId="HeaderChar">
    <w:name w:val="Header Char"/>
    <w:basedOn w:val="DefaultParagraphFont"/>
    <w:link w:val="Header"/>
    <w:uiPriority w:val="99"/>
    <w:rsid w:val="00EB454D"/>
  </w:style>
  <w:style w:type="paragraph" w:styleId="Footer">
    <w:name w:val="footer"/>
    <w:basedOn w:val="Normal"/>
    <w:link w:val="FooterChar"/>
    <w:uiPriority w:val="99"/>
    <w:unhideWhenUsed/>
    <w:rsid w:val="00EB454D"/>
    <w:pPr>
      <w:tabs>
        <w:tab w:val="center" w:pos="4680"/>
        <w:tab w:val="right" w:pos="9360"/>
      </w:tabs>
    </w:pPr>
  </w:style>
  <w:style w:type="character" w:customStyle="1" w:styleId="FooterChar">
    <w:name w:val="Footer Char"/>
    <w:basedOn w:val="DefaultParagraphFont"/>
    <w:link w:val="Footer"/>
    <w:uiPriority w:val="99"/>
    <w:rsid w:val="00EB454D"/>
  </w:style>
  <w:style w:type="paragraph" w:styleId="BalloonText">
    <w:name w:val="Balloon Text"/>
    <w:basedOn w:val="Normal"/>
    <w:link w:val="BalloonTextChar"/>
    <w:uiPriority w:val="99"/>
    <w:semiHidden/>
    <w:unhideWhenUsed/>
    <w:rsid w:val="00EB454D"/>
    <w:rPr>
      <w:rFonts w:ascii="Tahoma" w:hAnsi="Tahoma" w:cs="Tahoma"/>
      <w:sz w:val="16"/>
      <w:szCs w:val="16"/>
    </w:rPr>
  </w:style>
  <w:style w:type="character" w:customStyle="1" w:styleId="BalloonTextChar">
    <w:name w:val="Balloon Text Char"/>
    <w:basedOn w:val="DefaultParagraphFont"/>
    <w:link w:val="BalloonText"/>
    <w:uiPriority w:val="99"/>
    <w:semiHidden/>
    <w:rsid w:val="00EB454D"/>
    <w:rPr>
      <w:rFonts w:ascii="Tahoma" w:hAnsi="Tahoma" w:cs="Tahoma"/>
      <w:sz w:val="16"/>
      <w:szCs w:val="16"/>
    </w:rPr>
  </w:style>
  <w:style w:type="paragraph" w:styleId="Title">
    <w:name w:val="Title"/>
    <w:basedOn w:val="Normal"/>
    <w:next w:val="Normal"/>
    <w:link w:val="TitleChar"/>
    <w:uiPriority w:val="10"/>
    <w:qFormat/>
    <w:rsid w:val="002028E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028EE"/>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2028EE"/>
    <w:pPr>
      <w:spacing w:after="0" w:line="240" w:lineRule="auto"/>
    </w:pPr>
  </w:style>
  <w:style w:type="character" w:styleId="Hyperlink">
    <w:name w:val="Hyperlink"/>
    <w:basedOn w:val="DefaultParagraphFont"/>
    <w:uiPriority w:val="99"/>
    <w:unhideWhenUsed/>
    <w:rsid w:val="002028EE"/>
    <w:rPr>
      <w:color w:val="0000FF" w:themeColor="hyperlink"/>
      <w:u w:val="single"/>
    </w:rPr>
  </w:style>
  <w:style w:type="table" w:styleId="TableGrid">
    <w:name w:val="Table Grid"/>
    <w:basedOn w:val="TableNormal"/>
    <w:uiPriority w:val="39"/>
    <w:rsid w:val="00202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872DD"/>
    <w:rPr>
      <w:b/>
      <w:bCs/>
    </w:rPr>
  </w:style>
  <w:style w:type="character" w:styleId="IntenseEmphasis">
    <w:name w:val="Intense Emphasis"/>
    <w:basedOn w:val="DefaultParagraphFont"/>
    <w:uiPriority w:val="21"/>
    <w:qFormat/>
    <w:rsid w:val="00BD7CD6"/>
    <w:rPr>
      <w:b/>
      <w:bCs/>
      <w:i/>
      <w:iCs/>
      <w:color w:val="4F81BD" w:themeColor="accent1"/>
    </w:rPr>
  </w:style>
  <w:style w:type="character" w:styleId="BookTitle">
    <w:name w:val="Book Title"/>
    <w:basedOn w:val="DefaultParagraphFont"/>
    <w:uiPriority w:val="33"/>
    <w:qFormat/>
    <w:rsid w:val="0037377A"/>
    <w:rPr>
      <w:b/>
      <w:bCs/>
      <w:smallCaps/>
      <w:spacing w:val="5"/>
    </w:rPr>
  </w:style>
  <w:style w:type="character" w:customStyle="1" w:styleId="Heading1Char">
    <w:name w:val="Heading 1 Char"/>
    <w:basedOn w:val="DefaultParagraphFont"/>
    <w:link w:val="Heading1"/>
    <w:uiPriority w:val="9"/>
    <w:rsid w:val="001D11C6"/>
    <w:rPr>
      <w:rFonts w:eastAsiaTheme="majorEastAsia" w:cstheme="majorBidi"/>
      <w:b/>
      <w:bCs/>
      <w:color w:val="000000" w:themeColor="text1"/>
      <w:sz w:val="28"/>
      <w:szCs w:val="28"/>
      <w:u w:val="single"/>
    </w:rPr>
  </w:style>
  <w:style w:type="character" w:customStyle="1" w:styleId="Heading2Char">
    <w:name w:val="Heading 2 Char"/>
    <w:basedOn w:val="DefaultParagraphFont"/>
    <w:link w:val="Heading2"/>
    <w:uiPriority w:val="9"/>
    <w:rsid w:val="001D11C6"/>
    <w:rPr>
      <w:rFonts w:eastAsiaTheme="majorEastAsia" w:cstheme="majorBidi"/>
      <w:b/>
      <w:bCs/>
      <w:color w:val="000000" w:themeColor="text1"/>
      <w:sz w:val="26"/>
      <w:szCs w:val="26"/>
      <w:u w:val="single"/>
    </w:rPr>
  </w:style>
  <w:style w:type="character" w:customStyle="1" w:styleId="Heading3Char">
    <w:name w:val="Heading 3 Char"/>
    <w:basedOn w:val="DefaultParagraphFont"/>
    <w:link w:val="Heading3"/>
    <w:uiPriority w:val="9"/>
    <w:rsid w:val="001D11C6"/>
    <w:rPr>
      <w:rFonts w:eastAsiaTheme="majorEastAsia" w:cstheme="majorBidi"/>
      <w:b/>
      <w:bCs/>
      <w:color w:val="000000" w:themeColor="text1"/>
      <w:sz w:val="24"/>
      <w:szCs w:val="24"/>
      <w:u w:val="single"/>
    </w:rPr>
  </w:style>
  <w:style w:type="character" w:customStyle="1" w:styleId="Heading4Char">
    <w:name w:val="Heading 4 Char"/>
    <w:basedOn w:val="DefaultParagraphFont"/>
    <w:link w:val="Heading4"/>
    <w:uiPriority w:val="9"/>
    <w:rsid w:val="001D11C6"/>
    <w:rPr>
      <w:rFonts w:eastAsiaTheme="majorEastAsia" w:cstheme="majorBidi"/>
      <w:b/>
      <w:bCs/>
      <w:iCs/>
      <w:color w:val="000000" w:themeColor="text1"/>
      <w:u w:val="single"/>
    </w:rPr>
  </w:style>
  <w:style w:type="paragraph" w:styleId="BodyTextIndent">
    <w:name w:val="Body Text Indent"/>
    <w:basedOn w:val="Normal"/>
    <w:link w:val="BodyTextIndentChar"/>
    <w:uiPriority w:val="99"/>
    <w:unhideWhenUsed/>
    <w:rsid w:val="00325825"/>
    <w:pPr>
      <w:spacing w:after="120"/>
      <w:ind w:left="360"/>
    </w:pPr>
  </w:style>
  <w:style w:type="character" w:customStyle="1" w:styleId="BodyTextIndentChar">
    <w:name w:val="Body Text Indent Char"/>
    <w:basedOn w:val="DefaultParagraphFont"/>
    <w:link w:val="BodyTextIndent"/>
    <w:uiPriority w:val="99"/>
    <w:rsid w:val="00325825"/>
  </w:style>
  <w:style w:type="paragraph" w:customStyle="1" w:styleId="BodyTextIndent4">
    <w:name w:val="Body Text Indent 4"/>
    <w:basedOn w:val="BodyTextIndent"/>
    <w:link w:val="BodyTextIndent4Char"/>
    <w:qFormat/>
    <w:rsid w:val="002224BE"/>
    <w:pPr>
      <w:ind w:left="720"/>
    </w:pPr>
  </w:style>
  <w:style w:type="paragraph" w:styleId="BodyTextIndent2">
    <w:name w:val="Body Text Indent 2"/>
    <w:basedOn w:val="Normal"/>
    <w:link w:val="BodyTextIndent2Char"/>
    <w:uiPriority w:val="99"/>
    <w:semiHidden/>
    <w:unhideWhenUsed/>
    <w:rsid w:val="006D1343"/>
    <w:pPr>
      <w:spacing w:after="120" w:line="480" w:lineRule="auto"/>
      <w:ind w:left="360"/>
    </w:pPr>
  </w:style>
  <w:style w:type="character" w:customStyle="1" w:styleId="BodyTextIndent2Char">
    <w:name w:val="Body Text Indent 2 Char"/>
    <w:basedOn w:val="DefaultParagraphFont"/>
    <w:link w:val="BodyTextIndent2"/>
    <w:uiPriority w:val="99"/>
    <w:semiHidden/>
    <w:rsid w:val="006D1343"/>
  </w:style>
  <w:style w:type="paragraph" w:styleId="BodyTextIndent3">
    <w:name w:val="Body Text Indent 3"/>
    <w:basedOn w:val="Normal"/>
    <w:link w:val="BodyTextIndent3Char"/>
    <w:uiPriority w:val="99"/>
    <w:semiHidden/>
    <w:unhideWhenUsed/>
    <w:rsid w:val="006D1343"/>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D1343"/>
    <w:rPr>
      <w:sz w:val="16"/>
      <w:szCs w:val="16"/>
    </w:rPr>
  </w:style>
  <w:style w:type="paragraph" w:customStyle="1" w:styleId="BodyTextIndent5">
    <w:name w:val="Body Text Indent 5"/>
    <w:basedOn w:val="BodyTextIndent4"/>
    <w:link w:val="BodyTextIndent5Char"/>
    <w:qFormat/>
    <w:rsid w:val="00E84BD3"/>
    <w:pPr>
      <w:ind w:left="1080"/>
    </w:pPr>
  </w:style>
  <w:style w:type="character" w:customStyle="1" w:styleId="BodyTextIndent4Char">
    <w:name w:val="Body Text Indent 4 Char"/>
    <w:basedOn w:val="BodyTextIndentChar"/>
    <w:link w:val="BodyTextIndent4"/>
    <w:rsid w:val="002224BE"/>
    <w:rPr>
      <w:color w:val="404040" w:themeColor="text1" w:themeTint="BF"/>
    </w:rPr>
  </w:style>
  <w:style w:type="character" w:customStyle="1" w:styleId="BodyTextIndent5Char">
    <w:name w:val="Body Text Indent 5 Char"/>
    <w:basedOn w:val="BodyTextIndent4Char"/>
    <w:link w:val="BodyTextIndent5"/>
    <w:rsid w:val="00E84BD3"/>
    <w:rPr>
      <w:color w:val="404040" w:themeColor="text1" w:themeTint="BF"/>
    </w:rPr>
  </w:style>
  <w:style w:type="paragraph" w:styleId="ListParagraph">
    <w:name w:val="List Paragraph"/>
    <w:basedOn w:val="Normal"/>
    <w:uiPriority w:val="34"/>
    <w:qFormat/>
    <w:rsid w:val="00FD56CF"/>
    <w:pPr>
      <w:ind w:left="720"/>
      <w:contextualSpacing/>
    </w:pPr>
  </w:style>
  <w:style w:type="paragraph" w:styleId="Caption">
    <w:name w:val="caption"/>
    <w:basedOn w:val="Normal"/>
    <w:next w:val="Normal"/>
    <w:uiPriority w:val="35"/>
    <w:unhideWhenUsed/>
    <w:qFormat/>
    <w:rsid w:val="00D067C8"/>
    <w:pPr>
      <w:spacing w:after="200"/>
    </w:pPr>
    <w:rPr>
      <w:i/>
      <w:iCs/>
      <w:color w:val="1F497D" w:themeColor="text2"/>
      <w:sz w:val="18"/>
      <w:szCs w:val="18"/>
    </w:rPr>
  </w:style>
  <w:style w:type="character" w:styleId="UnresolvedMention">
    <w:name w:val="Unresolved Mention"/>
    <w:basedOn w:val="DefaultParagraphFont"/>
    <w:uiPriority w:val="99"/>
    <w:semiHidden/>
    <w:unhideWhenUsed/>
    <w:rsid w:val="008A1F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80007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950FDB-B714-4905-A43F-C4806642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1451</Words>
  <Characters>8271</Characters>
  <Application>Microsoft Office Word</Application>
  <DocSecurity>4</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 C. Fye</dc:creator>
  <cp:keywords/>
  <dc:description/>
  <cp:lastModifiedBy>Greg Mattingly</cp:lastModifiedBy>
  <cp:revision>2</cp:revision>
  <cp:lastPrinted>2025-06-27T20:24:00Z</cp:lastPrinted>
  <dcterms:created xsi:type="dcterms:W3CDTF">2025-07-25T14:57:00Z</dcterms:created>
  <dcterms:modified xsi:type="dcterms:W3CDTF">2025-07-25T14:57:00Z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umber">
    <vt:lpwstr>
    </vt:lpwstr>
  </property>
  <property fmtid="{D5CDD505-2E9C-101B-9397-08002B2CF9AE}" pid="3" name="Description">
    <vt:lpwstr>
    </vt:lpwstr>
  </property>
  <property fmtid="{D5CDD505-2E9C-101B-9397-08002B2CF9AE}" pid="4" name="Revision">
    <vt:lpwstr>1.0</vt:lpwstr>
  </property>
  <property fmtid="{D5CDD505-2E9C-101B-9397-08002B2CF9AE}" pid="5" name="Author">
    <vt:lpwstr>stevefye</vt:lpwstr>
  </property>
  <property fmtid="{D5CDD505-2E9C-101B-9397-08002B2CF9AE}" pid="6" name="Project">
    <vt:lpwstr>stevefye</vt:lpwstr>
  </property>
  <property fmtid="{D5CDD505-2E9C-101B-9397-08002B2CF9AE}" pid="7" name="Status">
    <vt:lpwstr>
    </vt:lpwstr>
  </property>
  <property fmtid="{D5CDD505-2E9C-101B-9397-08002B2CF9AE}" pid="8" name="machinehourscncmill">
    <vt:lpwstr>
    </vt:lpwstr>
  </property>
  <property fmtid="{D5CDD505-2E9C-101B-9397-08002B2CF9AE}" pid="9" name="partname">
    <vt:lpwstr>
    </vt:lpwstr>
  </property>
  <property fmtid="{D5CDD505-2E9C-101B-9397-08002B2CF9AE}" pid="10" name="partnumber">
    <vt:lpwstr>
    </vt:lpwstr>
  </property>
  <property fmtid="{D5CDD505-2E9C-101B-9397-08002B2CF9AE}" pid="11" name="setuphourscncmill">
    <vt:lpwstr>
    </vt:lpwstr>
  </property>
  <property fmtid="{D5CDD505-2E9C-101B-9397-08002B2CF9AE}" pid="12" name="PDMWorksDCI">
    <vt:lpwstr>1494613561</vt:lpwstr>
  </property>
  <property fmtid="{D5CDD505-2E9C-101B-9397-08002B2CF9AE}" pid="13" name="ProjectNumber">
    <vt:lpwstr>
    </vt:lpwstr>
  </property>
  <property fmtid="{D5CDD505-2E9C-101B-9397-08002B2CF9AE}" pid="14" name="Project Name">
    <vt:lpwstr>
    </vt:lpwstr>
  </property>
  <property fmtid="{D5CDD505-2E9C-101B-9397-08002B2CF9AE}" pid="15" name="Date">
    <vt:lpwstr>2022-05-06</vt:lpwstr>
  </property>
</Properties>
</file>